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4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ПОСОБИЕ</w:t>
      </w: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24" w:rsidRDefault="008027C6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Абдра</w:t>
      </w:r>
      <w:bookmarkStart w:id="0" w:name="_GoBack"/>
      <w:bookmarkEnd w:id="0"/>
      <w:r w:rsidR="00414D24">
        <w:rPr>
          <w:rFonts w:ascii="Times New Roman" w:hAnsi="Times New Roman" w:cs="Times New Roman"/>
          <w:b/>
          <w:sz w:val="28"/>
          <w:szCs w:val="28"/>
        </w:rPr>
        <w:t>хманова Жарадат Минкаилова</w:t>
      </w: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Джунаидов Саламбек Сираждинович</w:t>
      </w: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24" w:rsidRDefault="00414D2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Pr="009E5EF9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E5EF9">
        <w:rPr>
          <w:rFonts w:ascii="Times New Roman" w:hAnsi="Times New Roman" w:cs="Times New Roman"/>
          <w:sz w:val="28"/>
          <w:szCs w:val="28"/>
        </w:rPr>
        <w:t>ПРОГРАММА</w:t>
      </w: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EF9">
        <w:rPr>
          <w:rFonts w:ascii="Times New Roman" w:hAnsi="Times New Roman" w:cs="Times New Roman"/>
          <w:sz w:val="28"/>
          <w:szCs w:val="28"/>
        </w:rPr>
        <w:t xml:space="preserve">по </w:t>
      </w:r>
      <w:r w:rsidRPr="009E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 - нравственному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воспитанников</w:t>
      </w: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дошкольного образования</w:t>
      </w:r>
    </w:p>
    <w:p w:rsidR="00837A44" w:rsidRPr="009E5EF9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Серноводского муниципального района</w:t>
      </w:r>
    </w:p>
    <w:p w:rsidR="00837A44" w:rsidRPr="009E5EF9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E5E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САН КЪОМАН ХАЗНА</w:t>
      </w:r>
      <w:r w:rsidRPr="009E5EF9">
        <w:rPr>
          <w:rFonts w:ascii="Times New Roman" w:hAnsi="Times New Roman" w:cs="Times New Roman"/>
          <w:sz w:val="28"/>
          <w:szCs w:val="28"/>
        </w:rPr>
        <w:t>»</w:t>
      </w:r>
    </w:p>
    <w:p w:rsidR="00837A44" w:rsidRDefault="00837A44" w:rsidP="00414D2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414D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44" w:rsidRPr="009E5EF9" w:rsidRDefault="00837A44" w:rsidP="00414D2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4D24">
        <w:rPr>
          <w:rFonts w:ascii="Times New Roman" w:hAnsi="Times New Roman" w:cs="Times New Roman"/>
          <w:sz w:val="28"/>
          <w:szCs w:val="28"/>
        </w:rPr>
        <w:t>АО «ИПК «Грозненский рабочий» - 2022</w:t>
      </w:r>
    </w:p>
    <w:p w:rsidR="00414D24" w:rsidRDefault="00414D24" w:rsidP="00414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A44" w:rsidRPr="00851146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837A44" w:rsidRPr="00851146" w:rsidRDefault="00837A44" w:rsidP="00837A4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704"/>
        <w:gridCol w:w="6237"/>
        <w:gridCol w:w="2268"/>
      </w:tblGrid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Целевой раздел образовательной программы</w:t>
            </w:r>
            <w:r w:rsidRPr="00A2237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A22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Пояснительная записка.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Программы.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37A44" w:rsidRPr="00A22373" w:rsidTr="000A083D">
        <w:trPr>
          <w:trHeight w:val="427"/>
        </w:trPr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подходы к формированию Программы. 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программы.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Содержательный  раздел программы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ребенка.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  <w:t>Формы, способы, методы и средства реализации Программы.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Перспективное планирование.  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z w:val="28"/>
                <w:szCs w:val="28"/>
              </w:rPr>
              <w:t>Описание предметно-пространственной развивающей и информационно-образовательной среды.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373">
              <w:rPr>
                <w:rFonts w:ascii="Times New Roman" w:hAnsi="Times New Roman"/>
                <w:sz w:val="28"/>
                <w:szCs w:val="28"/>
              </w:rPr>
              <w:t>Рекомендации по проведении педагогического обследования</w:t>
            </w:r>
          </w:p>
          <w:p w:rsidR="00837A44" w:rsidRPr="00A22373" w:rsidRDefault="00837A44" w:rsidP="000A083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837A44" w:rsidRPr="00A22373" w:rsidTr="000A083D">
        <w:tc>
          <w:tcPr>
            <w:tcW w:w="704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6237" w:type="dxa"/>
          </w:tcPr>
          <w:p w:rsidR="00837A44" w:rsidRPr="00A22373" w:rsidRDefault="00837A44" w:rsidP="000A08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373">
              <w:rPr>
                <w:rFonts w:ascii="Times New Roman" w:hAnsi="Times New Roman"/>
                <w:sz w:val="28"/>
                <w:szCs w:val="28"/>
              </w:rPr>
              <w:t>Использованная литература</w:t>
            </w:r>
          </w:p>
        </w:tc>
        <w:tc>
          <w:tcPr>
            <w:tcW w:w="2268" w:type="dxa"/>
          </w:tcPr>
          <w:p w:rsidR="00837A44" w:rsidRPr="00A22373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373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</w:tbl>
    <w:p w:rsidR="00837A44" w:rsidRPr="00A22373" w:rsidRDefault="00837A44" w:rsidP="00837A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A44" w:rsidRPr="00A22373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A44" w:rsidRPr="00A22373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A44" w:rsidRPr="00851146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Default="00837A44" w:rsidP="00837A44">
      <w:pPr>
        <w:pStyle w:val="a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A44" w:rsidRPr="00A20CB4" w:rsidRDefault="00837A44" w:rsidP="00837A44">
      <w:pPr>
        <w:pStyle w:val="a6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1146">
        <w:rPr>
          <w:rFonts w:ascii="Times New Roman" w:hAnsi="Times New Roman"/>
          <w:b/>
          <w:spacing w:val="-12"/>
          <w:sz w:val="24"/>
          <w:szCs w:val="24"/>
        </w:rPr>
        <w:t xml:space="preserve">ЦЕЛЕВОЙ РАЗДЕЛ </w:t>
      </w:r>
      <w:r>
        <w:rPr>
          <w:rFonts w:ascii="Times New Roman" w:hAnsi="Times New Roman"/>
          <w:b/>
          <w:spacing w:val="-12"/>
          <w:sz w:val="24"/>
          <w:szCs w:val="24"/>
        </w:rPr>
        <w:t>ПРОГРАММЫ</w:t>
      </w:r>
    </w:p>
    <w:p w:rsidR="00837A44" w:rsidRPr="00A20CB4" w:rsidRDefault="00837A44" w:rsidP="00837A44">
      <w:pPr>
        <w:spacing w:after="0" w:line="240" w:lineRule="auto"/>
        <w:ind w:left="1637"/>
        <w:rPr>
          <w:rFonts w:ascii="Times New Roman" w:hAnsi="Times New Roman" w:cs="Times New Roman"/>
          <w:sz w:val="24"/>
          <w:szCs w:val="24"/>
        </w:rPr>
      </w:pPr>
    </w:p>
    <w:p w:rsidR="00837A44" w:rsidRPr="00851146" w:rsidRDefault="00837A44" w:rsidP="00837A44">
      <w:pPr>
        <w:pStyle w:val="a6"/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/>
          <w:sz w:val="24"/>
          <w:szCs w:val="24"/>
          <w:lang w:eastAsia="ru-RU"/>
        </w:rPr>
        <w:t>Пояснительная записка.</w:t>
      </w:r>
    </w:p>
    <w:p w:rsidR="00837A44" w:rsidRPr="00851146" w:rsidRDefault="00837A44" w:rsidP="00837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A44" w:rsidRPr="003357E1" w:rsidRDefault="00837A44" w:rsidP="00837A4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57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Дошкольное детство — это важный период в жизни ребенка,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</w:t>
      </w:r>
      <w:r w:rsidRPr="003357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когда формируются ощущения собственных возможностей, потребность в самостоятельной деятельности, основные представления об окружающем мире,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</w:t>
      </w:r>
      <w:r w:rsidRPr="003357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добре и зле в нем, представления о семейном укладе и родной земле.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</w:t>
      </w:r>
      <w:r w:rsidRPr="003357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Именно современные дошкольные учреждения призваны сыграть ведущую роль в формировании основ духовной ориентации и нравственного поведения детей.</w:t>
      </w:r>
      <w:r w:rsidRPr="003357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7A44" w:rsidRDefault="00837A44" w:rsidP="00837A44">
      <w:pPr>
        <w:pStyle w:val="1"/>
        <w:shd w:val="clear" w:color="auto" w:fill="FFFFFF"/>
        <w:spacing w:before="0"/>
        <w:jc w:val="right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/</w:t>
      </w:r>
      <w:r w:rsidRPr="003357E1">
        <w:rPr>
          <w:rFonts w:ascii="Times New Roman" w:hAnsi="Times New Roman" w:cs="Times New Roman"/>
          <w:bCs/>
          <w:color w:val="333333"/>
          <w:sz w:val="24"/>
          <w:szCs w:val="24"/>
        </w:rPr>
        <w:t>Единая концепция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357E1">
        <w:rPr>
          <w:rFonts w:ascii="Times New Roman" w:hAnsi="Times New Roman" w:cs="Times New Roman"/>
          <w:bCs/>
          <w:color w:val="333333"/>
          <w:sz w:val="24"/>
          <w:szCs w:val="24"/>
        </w:rPr>
        <w:t>духовно-нравственного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357E1">
        <w:rPr>
          <w:rFonts w:ascii="Times New Roman" w:hAnsi="Times New Roman" w:cs="Times New Roman"/>
          <w:bCs/>
          <w:color w:val="333333"/>
          <w:sz w:val="24"/>
          <w:szCs w:val="24"/>
        </w:rPr>
        <w:t>воспитания и развития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837A44" w:rsidRPr="003357E1" w:rsidRDefault="00837A44" w:rsidP="00837A44">
      <w:pPr>
        <w:pStyle w:val="1"/>
        <w:shd w:val="clear" w:color="auto" w:fill="FFFFFF"/>
        <w:tabs>
          <w:tab w:val="left" w:pos="435"/>
          <w:tab w:val="right" w:pos="9354"/>
        </w:tabs>
        <w:spacing w:before="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ab/>
      </w:r>
      <w:r w:rsidRPr="003357E1">
        <w:rPr>
          <w:rFonts w:ascii="Times New Roman" w:hAnsi="Times New Roman" w:cs="Times New Roman"/>
          <w:bCs/>
          <w:color w:val="333333"/>
          <w:sz w:val="24"/>
          <w:szCs w:val="24"/>
        </w:rPr>
        <w:t>подрастающего поколения Чеченской Республики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/</w:t>
      </w:r>
    </w:p>
    <w:p w:rsidR="00837A44" w:rsidRPr="00851146" w:rsidRDefault="00837A44" w:rsidP="00837A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7A44" w:rsidRPr="007733DE" w:rsidRDefault="00837A44" w:rsidP="00837A44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Образовательная программа «С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</w:t>
      </w:r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КЪОМАН</w:t>
      </w:r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ХАЗНА</w:t>
      </w:r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» составлена в соответствии </w:t>
      </w:r>
      <w:r w:rsidRPr="007733D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 федеральным государственным образовательным стандартом дошкольного образования (далее-</w:t>
      </w:r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ФГОС </w:t>
      </w:r>
      <w:proofErr w:type="gramStart"/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</w:t>
      </w:r>
      <w:proofErr w:type="gramEnd"/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) </w:t>
      </w:r>
      <w:proofErr w:type="gramStart"/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proofErr w:type="gramEnd"/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учетом возрастных и психологических особенностей детей.    </w:t>
      </w:r>
      <w:r w:rsidRPr="007733DE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Программа ДОУ обеспечивает реализацию Дошкольного аспекта</w:t>
      </w:r>
      <w:r w:rsidRPr="007733DE">
        <w:rPr>
          <w:rFonts w:ascii="Times New Roman" w:hAnsi="Times New Roman" w:cs="Times New Roman"/>
          <w:color w:val="auto"/>
          <w:sz w:val="24"/>
          <w:szCs w:val="24"/>
          <w:shd w:val="clear" w:color="auto" w:fill="EEEEEE"/>
        </w:rPr>
        <w:t xml:space="preserve"> </w:t>
      </w:r>
      <w:r w:rsidRPr="007733DE">
        <w:rPr>
          <w:rFonts w:ascii="Times New Roman" w:hAnsi="Times New Roman" w:cs="Times New Roman"/>
          <w:bCs/>
          <w:color w:val="auto"/>
          <w:sz w:val="24"/>
          <w:szCs w:val="24"/>
        </w:rPr>
        <w:t>Единой концепции духовно-нравственного воспитания и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</w:t>
      </w:r>
      <w:r w:rsidRPr="007733DE">
        <w:rPr>
          <w:rFonts w:ascii="Times New Roman" w:hAnsi="Times New Roman" w:cs="Times New Roman"/>
          <w:bCs/>
          <w:color w:val="auto"/>
          <w:sz w:val="24"/>
          <w:szCs w:val="24"/>
        </w:rPr>
        <w:t>азвития подрастающего поколения Чеченской Республики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Программа    </w:t>
      </w:r>
      <w:r w:rsidRPr="007733D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направлена </w:t>
      </w:r>
      <w:r w:rsidRPr="007733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 духовно - нравственное воспитание детей средних, старших и подготовительных групп через ознакомление с народным творчеством, традициями, культурой.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 xml:space="preserve">        Ведущим компонентом народной культуры, имеющим большое воспитательное значение, является фольклор – устное народное творчество, существующее в виде сказок, пословиц и поговорок, загадок, народного героического эпоса, песенного искусства.</w:t>
      </w:r>
      <w:r w:rsidRPr="00851146">
        <w:rPr>
          <w:rFonts w:ascii="Times New Roman" w:hAnsi="Times New Roman" w:cs="Times New Roman"/>
          <w:sz w:val="24"/>
          <w:szCs w:val="24"/>
        </w:rPr>
        <w:br/>
        <w:t xml:space="preserve">        Особенностью фольклора является его ярко выраженная региональная принадлежность и историческая конкретность. Фольклор как форма народной культуры не остаётся неизменным, а развивается вместе с развитием народа, вбирая в себя всё ценное, что существовало ранее и, отображая новый социальные изменения. Поэтому фольклор всегда самобытен и современен. Именно по этой причине он сохранил свою воспитательную функцию и в настоящее время.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>
        <w:t xml:space="preserve">        </w:t>
      </w:r>
      <w:r w:rsidRPr="00851146">
        <w:t>Воспитание гражданина и патриота, знающего и любящего свою Родину, не может быть успешно решено без глубокого познания духовного богатства своего народа, освоения народной культуры.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 xml:space="preserve">        Обратиться к истокам народной культуры, творчества поможет фольклор, ведь его содержание – жизнь народа, человеческий опыт, просеянный через сито веков; бережное отношение к матери-земле, трудолюбие, забота о детях, уважение к старшим, милосердие и гостеприимство, чувство долга, память о предках.</w:t>
      </w:r>
    </w:p>
    <w:p w:rsidR="00837A44" w:rsidRPr="00851146" w:rsidRDefault="00837A44" w:rsidP="00837A44">
      <w:pPr>
        <w:pStyle w:val="c1"/>
        <w:spacing w:before="0" w:beforeAutospacing="0" w:after="0" w:afterAutospacing="0"/>
        <w:jc w:val="both"/>
        <w:rPr>
          <w:rStyle w:val="c2"/>
        </w:rPr>
      </w:pPr>
      <w:r w:rsidRPr="00851146">
        <w:rPr>
          <w:rStyle w:val="c2"/>
        </w:rPr>
        <w:t xml:space="preserve">        Ещё Ушинский говорил, что литература, с которой впервые встречается ребенок, должна вводить его в мир народной мысли, народного чувства, народной жизни, в область народного духа. Такой литературой, приобщающей ребенка к духовной жизни своего народа, прежде всего, являются произведения устного народного творчества во всём их </w:t>
      </w:r>
      <w:r w:rsidRPr="00851146">
        <w:rPr>
          <w:rStyle w:val="c2"/>
        </w:rPr>
        <w:lastRenderedPageBreak/>
        <w:t xml:space="preserve">жанровом многообразии: потешки, загадки, считалки, пословицы, поговорки, скороговорки, сказки и </w:t>
      </w:r>
      <w:proofErr w:type="gramStart"/>
      <w:r w:rsidRPr="00851146">
        <w:rPr>
          <w:rStyle w:val="c2"/>
        </w:rPr>
        <w:t>другое</w:t>
      </w:r>
      <w:proofErr w:type="gramEnd"/>
      <w:r w:rsidRPr="00851146">
        <w:rPr>
          <w:rStyle w:val="c2"/>
        </w:rPr>
        <w:t>. Произведения своим содержанием и формой наилучшим образом отвечают задачам духовно-нравственного воспитания и развития ребенка.  </w:t>
      </w:r>
    </w:p>
    <w:p w:rsidR="00837A44" w:rsidRPr="00851146" w:rsidRDefault="00837A44" w:rsidP="00837A44">
      <w:pPr>
        <w:pStyle w:val="c1"/>
        <w:spacing w:before="0" w:beforeAutospacing="0" w:after="0" w:afterAutospacing="0"/>
        <w:jc w:val="both"/>
      </w:pPr>
      <w:r w:rsidRPr="00851146">
        <w:t xml:space="preserve">Фольклор – кладезь народной мудрости.   Фольклорные произведения оказывают благотворное влияние на общение с ребенком, на развитие его речи, помогают ему ориентироваться в окружающем мире. В нем нет никаких назиданий, но между строк читается многое: народная дидактика, школа материнства. В нем заложена мудрость, проявляющаяся в умении несложными средствами решать сложные задачи.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 xml:space="preserve">        Систематическое и планомерное ознакомление детей с устным народным творчеством оставит в душе ребенка глубокий след, поможет понимать и ценить прошлое своего народа, будет способствовать духовно-нравственному развитию личности, вызовет устойчивый интерес к чеченской культуре, истории, традициям, обрядам, народным произведениям.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</w:p>
    <w:p w:rsidR="00837A44" w:rsidRPr="00851146" w:rsidRDefault="00837A44" w:rsidP="00837A44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1146">
        <w:rPr>
          <w:rFonts w:ascii="Times New Roman" w:hAnsi="Times New Roman"/>
          <w:b/>
          <w:sz w:val="24"/>
          <w:szCs w:val="24"/>
        </w:rPr>
        <w:t xml:space="preserve"> Цели и задачи реализации Программы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Цель</w:t>
      </w:r>
      <w:r>
        <w:t>: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духовно – нравственному развитию личности ребенка, обладающей чувством национальной гордости, любви к Отечеству, своему народу через ознакомление с народным творчеством, традициями, культурой.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Задачи программы: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отношения и чувства сопричастности к родному краю, дому, семье, детскому саду;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>
        <w:t xml:space="preserve">2) </w:t>
      </w:r>
      <w:r w:rsidRPr="00851146">
        <w:t>приобщение детей к истокам народной культуры.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историей чеченского народа, их традициями, с укладом жизни и народной мудростью; </w:t>
      </w:r>
    </w:p>
    <w:p w:rsidR="00837A44" w:rsidRPr="00851146" w:rsidRDefault="00837A44" w:rsidP="00837A4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 </w:t>
      </w:r>
      <w:r w:rsidRPr="008511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познакомить с видами устного народного творчества. 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b/>
          <w:bCs/>
        </w:rPr>
      </w:pPr>
      <w:r>
        <w:t xml:space="preserve">5) </w:t>
      </w:r>
      <w:r w:rsidRPr="00851146">
        <w:t>развитие связной, грамматически правильной диалоговой и монологической речи, обогащение словарного запаса</w:t>
      </w:r>
      <w:r>
        <w:t>;</w:t>
      </w:r>
    </w:p>
    <w:p w:rsidR="00837A44" w:rsidRPr="00851146" w:rsidRDefault="00837A44" w:rsidP="00837A44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6) </w:t>
      </w:r>
      <w:r w:rsidRPr="00851146">
        <w:t>расширение представления о народных и мусульманских праздниках, традициях и обычаях чеченского народа.</w:t>
      </w:r>
    </w:p>
    <w:p w:rsidR="00837A44" w:rsidRPr="00851146" w:rsidRDefault="00837A44" w:rsidP="00837A44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7) </w:t>
      </w:r>
      <w:r w:rsidRPr="00851146">
        <w:rPr>
          <w:bCs/>
        </w:rPr>
        <w:t xml:space="preserve">воспитывать потребность в использовании устного народного творчества, желание самим придумывать сказки, песенки, потешки. Воспитывать желание и умение слушать художественные произведения, запоминать, заучивать их, получая при этом удовольствие. </w:t>
      </w:r>
    </w:p>
    <w:p w:rsidR="00837A44" w:rsidRDefault="00837A44" w:rsidP="00837A44">
      <w:pPr>
        <w:pStyle w:val="a3"/>
        <w:spacing w:before="0" w:beforeAutospacing="0" w:after="0" w:afterAutospacing="0"/>
        <w:ind w:left="1997"/>
        <w:jc w:val="both"/>
      </w:pPr>
    </w:p>
    <w:p w:rsidR="00837A44" w:rsidRPr="00851146" w:rsidRDefault="00837A44" w:rsidP="00837A44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b/>
        </w:rPr>
      </w:pPr>
      <w:r w:rsidRPr="00851146">
        <w:rPr>
          <w:b/>
        </w:rPr>
        <w:t>Принципы и подходы к формированию Программы</w:t>
      </w:r>
    </w:p>
    <w:p w:rsidR="00837A44" w:rsidRPr="00851146" w:rsidRDefault="00837A44" w:rsidP="00837A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При построении программы по духовно-нравственному воспитанию дошкольников использованы следующие базовые принципы:</w:t>
      </w:r>
      <w:r w:rsidRPr="008511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7A44" w:rsidRPr="00851146" w:rsidRDefault="00837A44" w:rsidP="00837A44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1146">
        <w:rPr>
          <w:rFonts w:ascii="Times New Roman" w:hAnsi="Times New Roman"/>
          <w:sz w:val="24"/>
          <w:szCs w:val="24"/>
        </w:rPr>
        <w:t>принцип гуманизации: умение педагога встать на позицию ребенка, учесть его точку зрения, не игнорировать его чувства и эмоции, видеть в ребенке полноправного партнера, а также ориентироваться на высшие человеческие понятия – любовь к семье, родному краю, Отечеству;</w:t>
      </w:r>
    </w:p>
    <w:p w:rsidR="00837A44" w:rsidRPr="00851146" w:rsidRDefault="00837A44" w:rsidP="00837A4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принцип дифференциации: создание необходимых условий для самореализации каждого ребенка в процессе освоения знаний о родном крае, с учетом возраста накопленного им опыта;</w:t>
      </w:r>
    </w:p>
    <w:p w:rsidR="00837A44" w:rsidRPr="00851146" w:rsidRDefault="00837A44" w:rsidP="00837A4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принцип интегративности: установление межпредметных связей, использование фольклорного материала при знакомстве детей с историко-культурными особенностями края. Индивидуальный подход – учет особенностей восприятия каждого ребенка;</w:t>
      </w:r>
    </w:p>
    <w:p w:rsidR="00837A44" w:rsidRPr="00851146" w:rsidRDefault="00125EFE" w:rsidP="00837A4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37A44" w:rsidRPr="00851146">
          <w:rPr>
            <w:rStyle w:val="a9"/>
            <w:rFonts w:ascii="Times New Roman" w:hAnsi="Times New Roman"/>
            <w:bCs/>
            <w:sz w:val="24"/>
            <w:szCs w:val="24"/>
          </w:rPr>
          <w:t>принцип культуросообразности</w:t>
        </w:r>
      </w:hyperlink>
      <w:r w:rsidR="00837A44" w:rsidRPr="00851146">
        <w:rPr>
          <w:rStyle w:val="a9"/>
          <w:rFonts w:ascii="Times New Roman" w:hAnsi="Times New Roman"/>
          <w:bCs/>
          <w:sz w:val="24"/>
          <w:szCs w:val="24"/>
        </w:rPr>
        <w:t xml:space="preserve"> </w:t>
      </w:r>
      <w:r w:rsidR="00837A44" w:rsidRPr="00851146">
        <w:rPr>
          <w:rFonts w:ascii="Times New Roman" w:hAnsi="Times New Roman" w:cs="Times New Roman"/>
          <w:sz w:val="24"/>
          <w:szCs w:val="24"/>
        </w:rPr>
        <w:t>- максимальное использование в воспитании, образовании и обучении  куль</w:t>
      </w:r>
      <w:r w:rsidR="00837A44" w:rsidRPr="00851146">
        <w:rPr>
          <w:rFonts w:ascii="Times New Roman" w:hAnsi="Times New Roman" w:cs="Times New Roman"/>
          <w:sz w:val="24"/>
          <w:szCs w:val="24"/>
        </w:rPr>
        <w:softHyphen/>
        <w:t>туры региона, народа, нации, общества, страны;</w:t>
      </w:r>
    </w:p>
    <w:p w:rsidR="00837A44" w:rsidRDefault="00837A44" w:rsidP="00837A4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bCs/>
          <w:sz w:val="24"/>
          <w:szCs w:val="24"/>
        </w:rPr>
        <w:t>принцип научности:</w:t>
      </w:r>
      <w:r w:rsidRPr="00851146">
        <w:rPr>
          <w:rFonts w:ascii="Times New Roman" w:hAnsi="Times New Roman" w:cs="Times New Roman"/>
          <w:sz w:val="24"/>
          <w:szCs w:val="24"/>
        </w:rPr>
        <w:t> состоит в том, что ребенок усваивает реальные знания, точно отражающие действительность, а педагог – воспитатель постоянно совершенствует свой научно-профессиональный уровень.</w:t>
      </w:r>
    </w:p>
    <w:p w:rsidR="00837A44" w:rsidRPr="00851146" w:rsidRDefault="00837A44" w:rsidP="00837A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A44" w:rsidRPr="00851146" w:rsidRDefault="00837A44" w:rsidP="00837A44">
      <w:pPr>
        <w:pStyle w:val="a3"/>
        <w:numPr>
          <w:ilvl w:val="1"/>
          <w:numId w:val="4"/>
        </w:numPr>
        <w:spacing w:before="0" w:beforeAutospacing="0" w:after="0" w:afterAutospacing="0"/>
        <w:ind w:left="0" w:firstLine="1277"/>
        <w:rPr>
          <w:b/>
        </w:rPr>
      </w:pPr>
      <w:r>
        <w:rPr>
          <w:b/>
        </w:rPr>
        <w:t xml:space="preserve"> </w:t>
      </w:r>
      <w:r w:rsidRPr="00851146">
        <w:rPr>
          <w:b/>
        </w:rPr>
        <w:t>Планируемые результаты: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1146">
        <w:rPr>
          <w:rFonts w:ascii="Times New Roman" w:hAnsi="Times New Roman" w:cs="Times New Roman"/>
          <w:b/>
          <w:i/>
          <w:sz w:val="24"/>
          <w:szCs w:val="24"/>
        </w:rPr>
        <w:t>Целевые ориентиры на этапе завершения дошкольного образования: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- использование детьми в активной речи малых форм фольклора: у детей развиты коммуникативные навыки: уважительное отношение к взрослым, сверстникам и малышам, развивается чувство коллективизма;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- у детей расширились знания о многообразии народных праздников и традиций; сформированы первые представления о культуре своего народа;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- обогатился словарный запас народным фольклором – дети знают потешки, заклички, пословицы и поговорки, народные сказки и песни;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- умение играть в народные подвижные игры, сформированы двигательные навыки, чему способствовали подвижные игры, пляски, хороводы;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- у детей формируются представления о морально-нравственных ценностях: доброте, правде, красоте, трудолюбии, храбрости и отваге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 xml:space="preserve">- развита эмоционально-волевая сфера;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</w:pPr>
      <w:r w:rsidRPr="00851146">
        <w:t>- воспитаны патриотические чувства и любовь к Родине, своему народу, к родной природе.</w:t>
      </w:r>
    </w:p>
    <w:p w:rsidR="00837A44" w:rsidRDefault="00837A44" w:rsidP="00837A44">
      <w:pPr>
        <w:pStyle w:val="a3"/>
        <w:spacing w:before="0" w:beforeAutospacing="0" w:after="0" w:afterAutospacing="0"/>
        <w:jc w:val="both"/>
      </w:pPr>
    </w:p>
    <w:p w:rsidR="00837A44" w:rsidRDefault="00837A44" w:rsidP="00837A44">
      <w:pPr>
        <w:pStyle w:val="a3"/>
        <w:spacing w:before="0" w:beforeAutospacing="0" w:after="0" w:afterAutospacing="0"/>
        <w:jc w:val="both"/>
      </w:pPr>
    </w:p>
    <w:p w:rsidR="00837A44" w:rsidRDefault="00837A44" w:rsidP="00837A44">
      <w:pPr>
        <w:pStyle w:val="a3"/>
        <w:spacing w:before="0" w:beforeAutospacing="0" w:after="0" w:afterAutospacing="0"/>
        <w:jc w:val="both"/>
      </w:pPr>
    </w:p>
    <w:p w:rsidR="00837A44" w:rsidRPr="00851146" w:rsidRDefault="00837A44" w:rsidP="00837A44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51146">
        <w:rPr>
          <w:rFonts w:ascii="Times New Roman" w:hAnsi="Times New Roman"/>
          <w:b/>
          <w:spacing w:val="-12"/>
          <w:sz w:val="24"/>
          <w:szCs w:val="24"/>
        </w:rPr>
        <w:t>СОДЕРЖАТЕЛЬНЫЙ РАЗДЕЛ ПРОГРАММЫ</w:t>
      </w:r>
    </w:p>
    <w:p w:rsidR="00837A44" w:rsidRPr="00851146" w:rsidRDefault="00837A44" w:rsidP="00837A44">
      <w:pPr>
        <w:pStyle w:val="a6"/>
        <w:spacing w:after="0" w:line="240" w:lineRule="auto"/>
        <w:ind w:left="1637"/>
        <w:rPr>
          <w:rFonts w:ascii="Times New Roman" w:hAnsi="Times New Roman"/>
          <w:b/>
          <w:sz w:val="24"/>
          <w:szCs w:val="24"/>
          <w:lang w:val="en-US"/>
        </w:rPr>
      </w:pP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программы ориентировано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детей 4-7 лет. 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данного содержания на практике способствует решению задачи духовно-нравственного, патриотического развития ребенка, расширяет знания о малой родине, культуре, традициях, обычаях и быте чеченского народа, предполагает формирование </w:t>
      </w:r>
      <w:r w:rsidRPr="00851146">
        <w:rPr>
          <w:rFonts w:ascii="Times New Roman" w:hAnsi="Times New Roman" w:cs="Times New Roman"/>
          <w:sz w:val="24"/>
          <w:szCs w:val="24"/>
        </w:rPr>
        <w:t>основ духовной ориентации и нравственного поведения детей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A44" w:rsidRPr="00851146" w:rsidRDefault="00837A44" w:rsidP="00837A44">
      <w:pPr>
        <w:pStyle w:val="a6"/>
        <w:spacing w:after="0" w:line="240" w:lineRule="auto"/>
        <w:ind w:left="1637"/>
        <w:jc w:val="both"/>
        <w:rPr>
          <w:rFonts w:ascii="Times New Roman" w:hAnsi="Times New Roman"/>
          <w:b/>
          <w:sz w:val="24"/>
          <w:szCs w:val="24"/>
        </w:rPr>
      </w:pPr>
    </w:p>
    <w:p w:rsidR="00837A44" w:rsidRPr="00851146" w:rsidRDefault="00837A44" w:rsidP="00837A44">
      <w:pPr>
        <w:pStyle w:val="body"/>
        <w:numPr>
          <w:ilvl w:val="1"/>
          <w:numId w:val="42"/>
        </w:numPr>
        <w:spacing w:before="0" w:beforeAutospacing="0" w:after="0" w:afterAutospacing="0"/>
        <w:jc w:val="both"/>
        <w:rPr>
          <w:rFonts w:eastAsia="SimSun"/>
          <w:b/>
          <w:lang w:eastAsia="zh-CN"/>
        </w:rPr>
      </w:pPr>
      <w:r w:rsidRPr="00851146">
        <w:rPr>
          <w:b/>
          <w:bCs/>
        </w:rPr>
        <w:t>Направления развития:</w:t>
      </w:r>
    </w:p>
    <w:tbl>
      <w:tblPr>
        <w:tblpPr w:leftFromText="180" w:rightFromText="180" w:vertAnchor="text" w:horzAnchor="margin" w:tblpY="25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6751"/>
      </w:tblGrid>
      <w:tr w:rsidR="00837A44" w:rsidRPr="00851146" w:rsidTr="000A083D">
        <w:tc>
          <w:tcPr>
            <w:tcW w:w="2600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Область</w:t>
            </w:r>
          </w:p>
        </w:tc>
        <w:tc>
          <w:tcPr>
            <w:tcW w:w="6751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</w:t>
            </w:r>
            <w:r w:rsidRPr="00851146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Содержание</w:t>
            </w:r>
          </w:p>
        </w:tc>
      </w:tr>
      <w:tr w:rsidR="00837A44" w:rsidRPr="00851146" w:rsidTr="000A083D">
        <w:tc>
          <w:tcPr>
            <w:tcW w:w="2600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Познавательное развитие</w:t>
            </w:r>
          </w:p>
        </w:tc>
        <w:tc>
          <w:tcPr>
            <w:tcW w:w="6751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Формирование целостной картины о малой родине и расширение кругозора в части представлений о себе, семье, обществе </w:t>
            </w:r>
          </w:p>
        </w:tc>
      </w:tr>
      <w:tr w:rsidR="00837A44" w:rsidRPr="00851146" w:rsidTr="000A083D">
        <w:tc>
          <w:tcPr>
            <w:tcW w:w="2600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Физическое развитие</w:t>
            </w:r>
          </w:p>
        </w:tc>
        <w:tc>
          <w:tcPr>
            <w:tcW w:w="6751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Расширение кругозора детей в части представлений о здоровом образе жизни, чеченских народных играх</w:t>
            </w:r>
          </w:p>
        </w:tc>
      </w:tr>
      <w:tr w:rsidR="00837A44" w:rsidRPr="00851146" w:rsidTr="000A083D">
        <w:tc>
          <w:tcPr>
            <w:tcW w:w="2600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Речевое развитие</w:t>
            </w:r>
          </w:p>
        </w:tc>
        <w:tc>
          <w:tcPr>
            <w:tcW w:w="6751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Развитие свободного общения </w:t>
            </w:r>
            <w:proofErr w:type="gramStart"/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</w:t>
            </w:r>
            <w:proofErr w:type="gramEnd"/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взрослыми на родном языке, использование разных форм фольклора в речи, соблюдения элементарных общепринятых норм и правил поведения.</w:t>
            </w:r>
          </w:p>
          <w:p w:rsidR="00837A44" w:rsidRPr="00851146" w:rsidRDefault="00837A44" w:rsidP="000A083D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Привлечение детей к участию в совместном с воспитателем рассказывании сказок, рассказов, к их полной или частичной драматизации.</w:t>
            </w:r>
          </w:p>
          <w:p w:rsidR="00837A44" w:rsidRPr="00851146" w:rsidRDefault="00837A44" w:rsidP="000A083D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Развитие у детей умения сочувствовать, сопереживать положительным героям художественных произведений.</w:t>
            </w:r>
          </w:p>
          <w:p w:rsidR="00837A44" w:rsidRPr="00851146" w:rsidRDefault="00837A44" w:rsidP="000A083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Подведение к пониманию нравственного смысла произведения, к мотивированной оценке поступков и характера главных героев.</w:t>
            </w:r>
          </w:p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37A44" w:rsidRPr="00851146" w:rsidTr="000A083D">
        <w:tc>
          <w:tcPr>
            <w:tcW w:w="2600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Художественно-эстетическое развитие</w:t>
            </w:r>
          </w:p>
        </w:tc>
        <w:tc>
          <w:tcPr>
            <w:tcW w:w="6751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Использование сре</w:t>
            </w:r>
            <w:proofErr w:type="gramStart"/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дств пр</w:t>
            </w:r>
            <w:proofErr w:type="gramEnd"/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одуктивных видов деятельности для обогащения содержания и закрепления содержания области «</w:t>
            </w:r>
            <w:r w:rsidRPr="0085114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Познавательное </w:t>
            </w:r>
            <w:r w:rsidRPr="008511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развитие»</w:t>
            </w:r>
          </w:p>
        </w:tc>
      </w:tr>
      <w:tr w:rsidR="00837A44" w:rsidRPr="00851146" w:rsidTr="000A083D">
        <w:tc>
          <w:tcPr>
            <w:tcW w:w="2600" w:type="dxa"/>
          </w:tcPr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</w:t>
            </w: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6751" w:type="dxa"/>
          </w:tcPr>
          <w:p w:rsidR="00837A44" w:rsidRPr="00851146" w:rsidRDefault="00837A44" w:rsidP="000A083D">
            <w:pPr>
              <w:pStyle w:val="body"/>
              <w:spacing w:before="0" w:beforeAutospacing="0" w:after="0" w:afterAutospacing="0"/>
              <w:rPr>
                <w:bCs/>
              </w:rPr>
            </w:pPr>
            <w:r w:rsidRPr="00851146">
              <w:rPr>
                <w:bCs/>
              </w:rPr>
              <w:lastRenderedPageBreak/>
              <w:t xml:space="preserve"> Развитие игровой деятельности детей. Формирование </w:t>
            </w:r>
            <w:r w:rsidRPr="00851146">
              <w:rPr>
                <w:bCs/>
              </w:rPr>
              <w:lastRenderedPageBreak/>
              <w:t>культуры поведения в быту, социуме, природе. Трудовое       воспитание детей.</w:t>
            </w:r>
          </w:p>
          <w:p w:rsidR="00837A44" w:rsidRPr="00851146" w:rsidRDefault="00837A44" w:rsidP="000A083D">
            <w:pPr>
              <w:pStyle w:val="body"/>
              <w:spacing w:before="0" w:beforeAutospacing="0" w:after="0" w:afterAutospacing="0"/>
              <w:rPr>
                <w:bCs/>
              </w:rPr>
            </w:pPr>
          </w:p>
          <w:p w:rsidR="00837A44" w:rsidRPr="00851146" w:rsidRDefault="00837A44" w:rsidP="000A083D">
            <w:pPr>
              <w:spacing w:after="0" w:line="240" w:lineRule="auto"/>
              <w:ind w:left="3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11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</w:tc>
      </w:tr>
    </w:tbl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7A44" w:rsidRPr="00851146" w:rsidRDefault="00837A44" w:rsidP="00837A44">
      <w:pPr>
        <w:pStyle w:val="a3"/>
        <w:spacing w:before="0" w:beforeAutospacing="0" w:after="0" w:afterAutospacing="0"/>
        <w:ind w:left="720"/>
      </w:pPr>
    </w:p>
    <w:p w:rsidR="00837A44" w:rsidRPr="00851146" w:rsidRDefault="00837A44" w:rsidP="00837A44">
      <w:pPr>
        <w:shd w:val="clear" w:color="auto" w:fill="FFFFFF"/>
        <w:spacing w:after="0" w:line="240" w:lineRule="auto"/>
        <w:ind w:right="21"/>
        <w:contextualSpacing/>
        <w:jc w:val="both"/>
        <w:rPr>
          <w:rFonts w:ascii="Times New Roman" w:eastAsia="SimSun" w:hAnsi="Times New Roman" w:cs="Times New Roman"/>
          <w:b/>
          <w:spacing w:val="-2"/>
          <w:sz w:val="24"/>
          <w:szCs w:val="24"/>
          <w:lang w:eastAsia="zh-CN"/>
        </w:rPr>
      </w:pPr>
      <w:r w:rsidRPr="00851146">
        <w:rPr>
          <w:rFonts w:ascii="Times New Roman" w:eastAsia="Calibri" w:hAnsi="Times New Roman" w:cs="Times New Roman"/>
          <w:b/>
          <w:sz w:val="24"/>
          <w:szCs w:val="24"/>
        </w:rPr>
        <w:t xml:space="preserve">2.2. </w:t>
      </w:r>
      <w:r w:rsidRPr="00851146">
        <w:rPr>
          <w:rFonts w:ascii="Times New Roman" w:eastAsia="SimSun" w:hAnsi="Times New Roman" w:cs="Times New Roman"/>
          <w:b/>
          <w:spacing w:val="-2"/>
          <w:sz w:val="24"/>
          <w:szCs w:val="24"/>
          <w:lang w:eastAsia="zh-CN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right="21"/>
        <w:contextualSpacing/>
        <w:jc w:val="both"/>
        <w:rPr>
          <w:rFonts w:ascii="Times New Roman" w:eastAsia="SimSun" w:hAnsi="Times New Roman" w:cs="Times New Roman"/>
          <w:b/>
          <w:spacing w:val="-2"/>
          <w:sz w:val="24"/>
          <w:szCs w:val="24"/>
          <w:lang w:eastAsia="zh-CN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ind w:right="768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37A44" w:rsidRPr="00851146" w:rsidRDefault="00837A44" w:rsidP="00837A44">
      <w:pPr>
        <w:spacing w:after="0" w:line="240" w:lineRule="auto"/>
        <w:contextualSpacing/>
        <w:jc w:val="both"/>
        <w:outlineLvl w:val="0"/>
        <w:rPr>
          <w:rFonts w:ascii="Times New Roman" w:eastAsia="SimSun" w:hAnsi="Times New Roman" w:cs="Times New Roman"/>
          <w:b/>
          <w:spacing w:val="-13"/>
          <w:sz w:val="24"/>
          <w:szCs w:val="24"/>
          <w:lang w:eastAsia="zh-CN"/>
        </w:rPr>
      </w:pPr>
      <w:r w:rsidRPr="008511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</w:t>
      </w:r>
      <w:r w:rsidRPr="00851146">
        <w:rPr>
          <w:rFonts w:ascii="Times New Roman" w:eastAsia="SimSun" w:hAnsi="Times New Roman" w:cs="Times New Roman"/>
          <w:b/>
          <w:spacing w:val="-13"/>
          <w:sz w:val="24"/>
          <w:szCs w:val="24"/>
          <w:lang w:eastAsia="zh-CN"/>
        </w:rPr>
        <w:t>Модель организации образовательного процесса в ДОУ</w:t>
      </w:r>
    </w:p>
    <w:tbl>
      <w:tblPr>
        <w:tblpPr w:leftFromText="180" w:rightFromText="180" w:vertAnchor="text" w:horzAnchor="margin" w:tblpX="1242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37A44" w:rsidRPr="00851146" w:rsidTr="000A083D">
        <w:trPr>
          <w:trHeight w:val="694"/>
        </w:trPr>
        <w:tc>
          <w:tcPr>
            <w:tcW w:w="6946" w:type="dxa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деятельность</w:t>
            </w:r>
          </w:p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7A44" w:rsidRPr="00851146" w:rsidRDefault="00837A44" w:rsidP="00837A44">
      <w:pPr>
        <w:shd w:val="clear" w:color="auto" w:fill="FFFFFF"/>
        <w:spacing w:after="0" w:line="240" w:lineRule="auto"/>
        <w:ind w:right="768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ind w:right="768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851146">
        <w:rPr>
          <w:rFonts w:ascii="Times New Roman" w:hAnsi="Times New Roman" w:cs="Times New Roman"/>
          <w:b/>
          <w:i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C0F5D" wp14:editId="3D365B58">
                <wp:simplePos x="0" y="0"/>
                <wp:positionH relativeFrom="column">
                  <wp:posOffset>2725420</wp:posOffset>
                </wp:positionH>
                <wp:positionV relativeFrom="paragraph">
                  <wp:posOffset>287020</wp:posOffset>
                </wp:positionV>
                <wp:extent cx="0" cy="10160"/>
                <wp:effectExtent l="52705" t="17145" r="61595" b="1079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14.6pt;margin-top:22.6pt;width:0;height: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">
                <v:stroke endarrow="block"/>
              </v:shape>
            </w:pict>
          </mc:Fallback>
        </mc:AlternateContent>
      </w:r>
    </w:p>
    <w:p w:rsidR="00837A44" w:rsidRPr="00851146" w:rsidRDefault="00837A44" w:rsidP="00837A44">
      <w:pPr>
        <w:shd w:val="clear" w:color="auto" w:fill="FFFFFF"/>
        <w:spacing w:after="0" w:line="240" w:lineRule="auto"/>
        <w:ind w:right="768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17"/>
        <w:gridCol w:w="508"/>
      </w:tblGrid>
      <w:tr w:rsidR="00837A44" w:rsidRPr="00851146" w:rsidTr="000A083D">
        <w:tc>
          <w:tcPr>
            <w:tcW w:w="4077" w:type="dxa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  Совместная деятельность    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       взрослого и детей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378" w:type="dxa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</w:tbl>
    <w:p w:rsidR="00837A44" w:rsidRPr="00851146" w:rsidRDefault="00837A44" w:rsidP="00837A44">
      <w:pPr>
        <w:shd w:val="clear" w:color="auto" w:fill="FFFFFF"/>
        <w:spacing w:after="0" w:line="240" w:lineRule="auto"/>
        <w:ind w:right="768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0F15D" wp14:editId="3AA86ADB">
                <wp:simplePos x="0" y="0"/>
                <wp:positionH relativeFrom="column">
                  <wp:posOffset>4234815</wp:posOffset>
                </wp:positionH>
                <wp:positionV relativeFrom="paragraph">
                  <wp:posOffset>-3810</wp:posOffset>
                </wp:positionV>
                <wp:extent cx="521335" cy="488950"/>
                <wp:effectExtent l="47625" t="8255" r="12065" b="5524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1335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33.45pt;margin-top:-.3pt;width:41.05pt;height:38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826E0" wp14:editId="3B985EFA">
                <wp:simplePos x="0" y="0"/>
                <wp:positionH relativeFrom="column">
                  <wp:posOffset>3575685</wp:posOffset>
                </wp:positionH>
                <wp:positionV relativeFrom="paragraph">
                  <wp:posOffset>-3810</wp:posOffset>
                </wp:positionV>
                <wp:extent cx="1180465" cy="488950"/>
                <wp:effectExtent l="36195" t="8255" r="12065" b="552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0465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81.55pt;margin-top:-.3pt;width:92.95pt;height:38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08378" wp14:editId="60408CF3">
                <wp:simplePos x="0" y="0"/>
                <wp:positionH relativeFrom="column">
                  <wp:posOffset>4756150</wp:posOffset>
                </wp:positionH>
                <wp:positionV relativeFrom="paragraph">
                  <wp:posOffset>-3810</wp:posOffset>
                </wp:positionV>
                <wp:extent cx="170180" cy="488950"/>
                <wp:effectExtent l="6985" t="8255" r="60960" b="3619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74.5pt;margin-top:-.3pt;width:13.4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C37DF" wp14:editId="7DA82792">
                <wp:simplePos x="0" y="0"/>
                <wp:positionH relativeFrom="column">
                  <wp:posOffset>4756150</wp:posOffset>
                </wp:positionH>
                <wp:positionV relativeFrom="paragraph">
                  <wp:posOffset>-3810</wp:posOffset>
                </wp:positionV>
                <wp:extent cx="818515" cy="488950"/>
                <wp:effectExtent l="6985" t="8255" r="41275" b="5524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515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74.5pt;margin-top:-.3pt;width:64.45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309C5" wp14:editId="0A9A9C9E">
                <wp:simplePos x="0" y="0"/>
                <wp:positionH relativeFrom="column">
                  <wp:posOffset>4756150</wp:posOffset>
                </wp:positionH>
                <wp:positionV relativeFrom="paragraph">
                  <wp:posOffset>-3810</wp:posOffset>
                </wp:positionV>
                <wp:extent cx="1403350" cy="488950"/>
                <wp:effectExtent l="6985" t="8255" r="37465" b="552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74.5pt;margin-top:-.3pt;width:110.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708E7" wp14:editId="399D65E7">
                <wp:simplePos x="0" y="0"/>
                <wp:positionH relativeFrom="column">
                  <wp:posOffset>2788920</wp:posOffset>
                </wp:positionH>
                <wp:positionV relativeFrom="paragraph">
                  <wp:posOffset>-3810</wp:posOffset>
                </wp:positionV>
                <wp:extent cx="1967230" cy="488950"/>
                <wp:effectExtent l="30480" t="8255" r="12065" b="552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723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19.6pt;margin-top:-.3pt;width:154.9pt;height:3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B1C8B" wp14:editId="5062E13A">
                <wp:simplePos x="0" y="0"/>
                <wp:positionH relativeFrom="column">
                  <wp:posOffset>4756150</wp:posOffset>
                </wp:positionH>
                <wp:positionV relativeFrom="paragraph">
                  <wp:posOffset>-3810</wp:posOffset>
                </wp:positionV>
                <wp:extent cx="0" cy="0"/>
                <wp:effectExtent l="6985" t="55880" r="21590" b="5842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74.5pt;margin-top:-.3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75B03" wp14:editId="241B8657">
                <wp:simplePos x="0" y="0"/>
                <wp:positionH relativeFrom="column">
                  <wp:posOffset>1130300</wp:posOffset>
                </wp:positionH>
                <wp:positionV relativeFrom="paragraph">
                  <wp:posOffset>-3810</wp:posOffset>
                </wp:positionV>
                <wp:extent cx="999490" cy="488950"/>
                <wp:effectExtent l="10160" t="8255" r="38100" b="552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49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9pt;margin-top:-.3pt;width:78.7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D8202" wp14:editId="6E716EB9">
                <wp:simplePos x="0" y="0"/>
                <wp:positionH relativeFrom="column">
                  <wp:posOffset>1130300</wp:posOffset>
                </wp:positionH>
                <wp:positionV relativeFrom="paragraph">
                  <wp:posOffset>-3810</wp:posOffset>
                </wp:positionV>
                <wp:extent cx="308610" cy="488950"/>
                <wp:effectExtent l="10160" t="8255" r="52705" b="457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89pt;margin-top:-.3pt;width:24.3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1B3E9" wp14:editId="0C4F9923">
                <wp:simplePos x="0" y="0"/>
                <wp:positionH relativeFrom="column">
                  <wp:posOffset>609600</wp:posOffset>
                </wp:positionH>
                <wp:positionV relativeFrom="paragraph">
                  <wp:posOffset>-3810</wp:posOffset>
                </wp:positionV>
                <wp:extent cx="520700" cy="488950"/>
                <wp:effectExtent l="51435" t="8255" r="8890" b="5524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070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8pt;margin-top:-.3pt;width:41pt;height:3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">
                <v:stroke endarrow="block"/>
              </v:shape>
            </w:pict>
          </mc:Fallback>
        </mc:AlternateContent>
      </w:r>
      <w:r w:rsidRPr="00851146"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7CA0" wp14:editId="2E63E6B5">
                <wp:simplePos x="0" y="0"/>
                <wp:positionH relativeFrom="column">
                  <wp:posOffset>-252095</wp:posOffset>
                </wp:positionH>
                <wp:positionV relativeFrom="paragraph">
                  <wp:posOffset>-3810</wp:posOffset>
                </wp:positionV>
                <wp:extent cx="1382395" cy="488950"/>
                <wp:effectExtent l="37465" t="8255" r="8890" b="552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2395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-19.85pt;margin-top:-.3pt;width:108.85pt;height:3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="-322" w:tblpY="28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785"/>
        <w:gridCol w:w="255"/>
        <w:gridCol w:w="709"/>
        <w:gridCol w:w="283"/>
        <w:gridCol w:w="709"/>
        <w:gridCol w:w="992"/>
        <w:gridCol w:w="567"/>
        <w:gridCol w:w="284"/>
        <w:gridCol w:w="708"/>
        <w:gridCol w:w="567"/>
        <w:gridCol w:w="454"/>
        <w:gridCol w:w="680"/>
        <w:gridCol w:w="425"/>
        <w:gridCol w:w="283"/>
        <w:gridCol w:w="567"/>
        <w:gridCol w:w="283"/>
        <w:gridCol w:w="567"/>
      </w:tblGrid>
      <w:tr w:rsidR="00837A44" w:rsidRPr="00851146" w:rsidTr="000A083D">
        <w:trPr>
          <w:cantSplit/>
          <w:trHeight w:val="5658"/>
        </w:trPr>
        <w:tc>
          <w:tcPr>
            <w:tcW w:w="704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5" w:type="dxa"/>
            <w:textDirection w:val="btLr"/>
          </w:tcPr>
          <w:p w:rsidR="00837A44" w:rsidRPr="00851146" w:rsidRDefault="00837A44" w:rsidP="000A083D">
            <w:pPr>
              <w:shd w:val="clear" w:color="auto" w:fill="FFFFFF"/>
              <w:spacing w:after="0" w:line="240" w:lineRule="auto"/>
              <w:ind w:right="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  литературы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</w:t>
            </w:r>
          </w:p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        Продуктивная   деятельность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 деятельность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37A44" w:rsidRPr="00851146" w:rsidRDefault="00837A44" w:rsidP="000A083D">
            <w:pPr>
              <w:spacing w:after="0" w:line="240" w:lineRule="auto"/>
              <w:ind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837A44" w:rsidRPr="00851146" w:rsidRDefault="00837A44" w:rsidP="000A083D">
            <w:pPr>
              <w:spacing w:after="0" w:line="240" w:lineRule="auto"/>
              <w:ind w:left="113" w:right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7A44" w:rsidRPr="00851146" w:rsidRDefault="00837A44" w:rsidP="00837A44">
      <w:pPr>
        <w:shd w:val="clear" w:color="auto" w:fill="FFFFFF"/>
        <w:spacing w:after="0" w:line="240" w:lineRule="auto"/>
        <w:ind w:right="768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37A44" w:rsidRPr="00851146" w:rsidRDefault="00837A44" w:rsidP="00837A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37A44" w:rsidRPr="00851146" w:rsidRDefault="00837A44" w:rsidP="00837A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37A44" w:rsidRPr="00851146" w:rsidRDefault="00837A44" w:rsidP="00837A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37A44" w:rsidRPr="00851146" w:rsidRDefault="00837A44" w:rsidP="00837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Основными формами 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чеченского народного фольклора являются сказки, загадки, пословицы и поговорки, колыбельные, народные потешки, скороговорки, считалки.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7938"/>
      </w:tblGrid>
      <w:tr w:rsidR="00837A44" w:rsidRPr="00851146" w:rsidTr="000A083D">
        <w:trPr>
          <w:trHeight w:val="8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pStyle w:val="a6"/>
              <w:shd w:val="clear" w:color="auto" w:fill="FFFFFF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146">
              <w:rPr>
                <w:rFonts w:ascii="Times New Roman" w:hAnsi="Times New Roman"/>
                <w:sz w:val="24"/>
                <w:szCs w:val="24"/>
              </w:rPr>
              <w:t xml:space="preserve">Сказки </w:t>
            </w:r>
          </w:p>
          <w:p w:rsidR="00837A44" w:rsidRPr="00851146" w:rsidRDefault="00837A44" w:rsidP="000A083D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pStyle w:val="a3"/>
              <w:spacing w:before="0" w:beforeAutospacing="0" w:after="0" w:afterAutospacing="0"/>
              <w:jc w:val="both"/>
            </w:pPr>
            <w:r w:rsidRPr="00851146">
              <w:t>Помогают детям разобраться, что хорошо, а что плохо, отличить добро и зло. Из сказки дети получают информацию о моральных устоях и культурных ценностях общества. Расширяют кругозор: развивают речь, фантазию, воображение. Развивают нравственные качества: доброту, щедрость, трудолюбие, правдивость. Воспитательная ценность народных сказок в том, что в них запечатлены черты русского трудового народа, свободолюбие, настойчивость, упорство достижения цели. Они воспитывают гордость за свой народ, Любовь к Родине. Сказка осуждает такие свойства человеческого характера как лень, жадность, упрямство, трусость, и, одобряет трудолюбие, смелость, верность.</w:t>
            </w:r>
          </w:p>
          <w:p w:rsidR="00837A44" w:rsidRPr="00851146" w:rsidRDefault="00837A44" w:rsidP="000A08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Загадки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из малых форм устного народного творчества, в которой в предельно сжатой, образной форме устного народного творчества, в характерные признаки предметов или явлений. Разгадывание загадок развивает способность к анализу, обобщению, формирует умение самостоятельно делать выводы, умозаключения, умение чётко выделить наиболее характерные, выразительные признаки предмета или явления, умение ярко и лаконично передавать образы предметов, развивает у детей «поэтический взгляд на действительность». Загадки обогащают словарь детей за счёт многозначности слов, помогают увидеть вторичные значения слов, формируют представления о переносном значении слов. Они помогают усвоить звуковой и грамматический строй русской речи, заставляя сосредоточиться на языковой форме и анализировать её.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Применение загадок в работе с детьми способствует развитию у них навыков речи – доказательства и речи – описания. Уметь доказывать – это не только уметь правильно, логически, но и правильно выражать свою мысль, облекая её в точную словесную форму. </w:t>
            </w:r>
          </w:p>
          <w:p w:rsidR="00837A44" w:rsidRPr="00851146" w:rsidRDefault="00837A44" w:rsidP="000A083D">
            <w:pPr>
              <w:pStyle w:val="a3"/>
              <w:spacing w:before="0" w:beforeAutospacing="0" w:after="0" w:afterAutospacing="0"/>
              <w:jc w:val="both"/>
            </w:pPr>
            <w:r w:rsidRPr="00851146">
              <w:t>Загадки - требуют от ребенка большой наблюдательности, умственного напряжения решить поставленную перед ним задачу. Это развивает мышление, пытливость, наблюдательность. Рекомендуется использовать всегда и везде, в любом виде деятельности, чаще, конечно же, в образовательной деятельности. Их используют во всех возрастных группах; пословицы и поговорки -  жемчужины народного творчества. Они оказывают воздействие не только на разум, но и на чувства человека: поучения, заключенные в них, легко воспринимаются и запоминаются. Пословицу можно использовать во всех процессах воспитательной работы: в игровой, трудовой деятельности;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Пословицы  и поговорки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 вид устной поэзии, веками шлифовавшийся и впитавшей в себя трудовой опыт многочисленных поколений.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особую организацию, интонационную окраску, использование специфических языковых средств выразительности (сравнений, эпитетов) они передают отношение народа к тому или иному предмету или явлению. Пословицы и поговорки, и как другой жанр устного народного творчества, в художественных образах зафиксировали опыт прожитой жизни во всём его многообразии и противоречивости. 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в своей речи пословицы и поговорки, дети учатся ясно, лаконично, выразительно выражать свои мысли и чувства, интонационно окрашивая свою речь, умение творчески использовать слово, умение образно описать предмет, дать ему яркую характеристику. </w:t>
            </w:r>
          </w:p>
          <w:p w:rsidR="00837A44" w:rsidRPr="00851146" w:rsidRDefault="00837A44" w:rsidP="000A083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851146">
              <w:t xml:space="preserve">Игры в слова и со словами, где само слово во всех его формах, значениях и смыслах становится предметом игры, а сама игра вбирает в себя все приёмы, все правила игр-действий со словом и превращается в игру ума, воображения, фантазии, звуковых и образных ассоциаций. Это поэтическая литературная игра, основанная на знании родного языка, его лексики, грамматики, семантики. </w:t>
            </w:r>
          </w:p>
          <w:p w:rsidR="00837A44" w:rsidRPr="00851146" w:rsidRDefault="00837A44" w:rsidP="000A083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851146">
              <w:t>Расширяют представление детей об эмоции «радость»; способствуют открытому проявлению эмоций социально-приемлемыми способами (словесными, творческими, физическими); раскрывают  значение слов-приветствий.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Считалки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Считалка возникла еще в глубокой древности. В те времена многие виды работы были не только очень трудны, но и опасны для жизни. А делать эту опасную работу кому-то все-таки надо было. Кого же назначить? Кто сделает опасную работу? Вот тут-то и придумали способ распределения работы - считалку.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Считалка использовалась в реальной жизни, и поэтому она является не самостоятельным литературным жанром, а прикладным, так как имеет практическую жизненную задачу - помочь распределить работу.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те далекие времена люди, не умея объяснить законы природы, боялись её и поэтому приписывали природе человеческие качества - делать людям добро или зло. Люди верили, что животные понимают человеческую речь, и, собираясь на охоту, боялись употребить обычные слова: вдруг зверь услышит и узнает, что люди собираются делать. Поэтому охотники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изобретали специальные "тайные" слова, заменявшие слова обычные. Эти слова могли входить и в те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сч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италок. Теперь такие считалки кажутся нам бессмысленными:</w:t>
            </w:r>
          </w:p>
          <w:p w:rsidR="00837A44" w:rsidRPr="00851146" w:rsidRDefault="00837A44" w:rsidP="000A083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Х1ец1иг, бец1иг, биц1ал ц1ахь, ц1ахь еки Ека - 1умар иттаз цхьар, пхьера молла, моьлкъан ц1огу - з1овр, з1ивр, з1овр.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что в древности считалка играла серьезную роль. И это была серьезная роль ещё и потому, что люди тогда верили в силу слова, и считалка была близка заклинанию.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Позже, когда человеческая жизнь изменилась, когда люди перестали бояться природы, тогда считалка перешла в детскую игру и стала помогать детям распределять роли в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так, чтобы всем было весело и никому не обидно. Изменение роли считалки привело к появлению новых, уже "детских" считалок.</w:t>
            </w:r>
          </w:p>
          <w:p w:rsidR="00837A44" w:rsidRPr="00851146" w:rsidRDefault="00837A44" w:rsidP="000A083D">
            <w:pPr>
              <w:pStyle w:val="a3"/>
              <w:spacing w:before="0" w:beforeAutospacing="0" w:after="0" w:afterAutospacing="0"/>
              <w:jc w:val="both"/>
            </w:pPr>
            <w:r w:rsidRPr="00851146">
              <w:t>Считалки - это маленькие истории, придуманные для детей как способ осуществления объективной справедливости. Как бы сама судьба, а не авторитет взрослого распоряжается распределением ролей. Ребенок в игре должен быть находчивым, сообразительным, памятливым, ловким, добрым и даже благородным, все эти качества в детском сознании, душе, характере развивают считалки. Чаще всего считалки используется при проведении подвижных игр на свежем воздухе. Вот где воспитывается и воля, и благородство, и доброта. Используются  со среднего возраста.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Это и полезные грамматические упражнения, тренирующие ребенка в правильном, осмысленном употреблении частей речи и частей слова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Колыбельные песни</w:t>
            </w:r>
          </w:p>
          <w:p w:rsidR="00837A44" w:rsidRPr="00851146" w:rsidRDefault="00837A44" w:rsidP="000A0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pStyle w:val="a3"/>
              <w:spacing w:before="0" w:beforeAutospacing="0" w:after="0" w:afterAutospacing="0"/>
              <w:jc w:val="both"/>
            </w:pPr>
            <w:r w:rsidRPr="00851146">
              <w:t>Колыбельные песни своим несложным ритмом успокаивают, убаюкивают, что очень важно для физического развития. Одновременно способствуют накоплению у детей чувственных впечатлений, к восприятию слова, пониманию языка. Применяются они при режимных моментах (подготовка ко сну), в сюжетно-ролевых играх, играх-драматизациях.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национальных праздниках, через познание истории народа. Значение в жизни человека. Сформировать положительное эмоциональное отношение к праздникам своего народа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Чеченские сказочные герои. Легенды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Развитие нравственных качеств через знакомство со сказочными героями. Роль легенд и мифов в истории вайнахов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Обычаи и традиции родного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851146" w:rsidRDefault="00837A44" w:rsidP="000A08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историей чеченского народа: бытом, обычаями, гостеприимством; продолжать знакомить детей с устным народным творчеством – пословицами, поговорками, прибаутками, обогащать речь детей образными, меткими выражениями малых форм чеченского фольклора.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Страницы истории родного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Познакомить  с историей родного края,  историческими датами, привитие чувства патриотизма к родному краю.</w:t>
            </w:r>
          </w:p>
        </w:tc>
      </w:tr>
      <w:tr w:rsidR="00837A44" w:rsidRPr="00851146" w:rsidTr="000A083D">
        <w:trPr>
          <w:trHeight w:val="6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Национальная одежда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национальной одежде чеченцев. Познакомить с национальным костюмом женщины и мужчины как проявление нравственных моделей поведения в чеченской культуре.</w:t>
            </w:r>
          </w:p>
        </w:tc>
      </w:tr>
    </w:tbl>
    <w:p w:rsidR="00837A44" w:rsidRPr="00851146" w:rsidRDefault="00837A44" w:rsidP="00837A44">
      <w:pPr>
        <w:pStyle w:val="a3"/>
        <w:spacing w:before="0" w:beforeAutospacing="0" w:after="0" w:afterAutospacing="0"/>
        <w:rPr>
          <w:b/>
        </w:rPr>
      </w:pPr>
    </w:p>
    <w:p w:rsidR="00837A44" w:rsidRPr="00851146" w:rsidRDefault="00837A44" w:rsidP="00837A44">
      <w:pPr>
        <w:pStyle w:val="a3"/>
        <w:spacing w:before="0" w:beforeAutospacing="0" w:after="0" w:afterAutospacing="0"/>
        <w:jc w:val="center"/>
        <w:rPr>
          <w:b/>
        </w:rPr>
      </w:pPr>
      <w:r w:rsidRPr="00851146">
        <w:rPr>
          <w:b/>
        </w:rPr>
        <w:t>Методы реализации программы</w:t>
      </w:r>
    </w:p>
    <w:p w:rsidR="00837A44" w:rsidRPr="00851146" w:rsidRDefault="00837A44" w:rsidP="00837A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51146">
        <w:rPr>
          <w:b/>
        </w:rPr>
        <w:t xml:space="preserve">    Наглядный метод используется вовремя: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чтения педагогом рассказов;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lastRenderedPageBreak/>
        <w:t>экскурсий;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наблюдений;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показа сказок (педагогом, детьми);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рассматривания книжных иллюстраций, репродукций, предметов;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проведения дидактических игр;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моделирования сказок;</w:t>
      </w:r>
    </w:p>
    <w:p w:rsidR="00837A44" w:rsidRPr="00851146" w:rsidRDefault="00837A44" w:rsidP="00837A44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просмотр слайд — фильмов, диафильмов, мультипликационных фильмов.</w:t>
      </w:r>
    </w:p>
    <w:p w:rsidR="00837A44" w:rsidRPr="00851146" w:rsidRDefault="00837A44" w:rsidP="00837A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51146">
        <w:rPr>
          <w:b/>
        </w:rPr>
        <w:t xml:space="preserve">    Словесный метод наиболее эффективен   в процессе: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чтения литературных произведений воспитателем;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чтения стихотворений детьми, воспитателем;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</w:t>
      </w:r>
      <w:r w:rsidRPr="00851146">
        <w:rPr>
          <w:rFonts w:ascii="Times New Roman" w:hAnsi="Times New Roman" w:cs="Times New Roman"/>
          <w:sz w:val="24"/>
          <w:szCs w:val="24"/>
        </w:rPr>
        <w:t>, обобщающих рассказов воспитателя;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ответов на вопросы педагога, детей;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проведения разнообразных игр (малоподвижные, сюжетно-ролевые, дидактические, игры-драматизации и др.);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сообщения дополнительного материала воспитателем;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загадывания загадок;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рассказов детей по схемам, иллюстрациям, моделирования сказок;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чтения литературных произведений родителями.</w:t>
      </w:r>
    </w:p>
    <w:p w:rsidR="00837A44" w:rsidRPr="00851146" w:rsidRDefault="00837A44" w:rsidP="00837A44">
      <w:pPr>
        <w:numPr>
          <w:ilvl w:val="0"/>
          <w:numId w:val="1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Style w:val="a4"/>
          <w:rFonts w:ascii="Times New Roman" w:hAnsi="Times New Roman" w:cs="Times New Roman"/>
          <w:b w:val="0"/>
          <w:bCs w:val="0"/>
        </w:rPr>
      </w:pPr>
      <w:r w:rsidRPr="00851146">
        <w:rPr>
          <w:rStyle w:val="a4"/>
          <w:rFonts w:ascii="Times New Roman" w:hAnsi="Times New Roman" w:cs="Times New Roman"/>
          <w:bdr w:val="none" w:sz="0" w:space="0" w:color="auto" w:frame="1"/>
        </w:rPr>
        <w:t>совместное обсуждение событий, имеющих значение для духовного развития детей и взрослых</w:t>
      </w:r>
      <w:r>
        <w:rPr>
          <w:rStyle w:val="a4"/>
          <w:rFonts w:ascii="Times New Roman" w:hAnsi="Times New Roman" w:cs="Times New Roman"/>
          <w:bdr w:val="none" w:sz="0" w:space="0" w:color="auto" w:frame="1"/>
        </w:rPr>
        <w:t>.</w:t>
      </w:r>
    </w:p>
    <w:p w:rsidR="00837A44" w:rsidRPr="00851146" w:rsidRDefault="00837A44" w:rsidP="00837A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51146">
        <w:rPr>
          <w:b/>
        </w:rPr>
        <w:t xml:space="preserve">      Практический метод используется, когда необходимо: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организовывать продуктивную деятельность;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провести игры (строительные, дидактические, подвижные, малоподвижные, инсценировки и др.);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организовать постановку пьес, сказок, литературных произведений, а также конкурсы, викторины;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провести экскурсии различной направленности;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посещение памятных мест родного края;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организация выставок;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организовать вечера с родителями, для родителей и сверстников;</w:t>
      </w:r>
    </w:p>
    <w:p w:rsidR="00837A44" w:rsidRPr="00851146" w:rsidRDefault="00837A44" w:rsidP="00837A44">
      <w:pPr>
        <w:numPr>
          <w:ilvl w:val="0"/>
          <w:numId w:val="1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изготовить с детьми наглядные пособия для занятий.</w:t>
      </w:r>
    </w:p>
    <w:p w:rsidR="00837A44" w:rsidRPr="00851146" w:rsidRDefault="00837A44" w:rsidP="00837A4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eastAsiaTheme="majorEastAsia"/>
          <w:b w:val="0"/>
          <w:bdr w:val="none" w:sz="0" w:space="0" w:color="auto" w:frame="1"/>
        </w:rPr>
      </w:pPr>
      <w:r w:rsidRPr="00851146">
        <w:rPr>
          <w:rStyle w:val="a4"/>
          <w:rFonts w:eastAsiaTheme="majorEastAsia"/>
          <w:bdr w:val="none" w:sz="0" w:space="0" w:color="auto" w:frame="1"/>
        </w:rPr>
        <w:t xml:space="preserve">        Мероприятия, посвященные религиозному празднику – дню рождения Пророка Мухаммада (да благословит его Аллах и приветствует); Дню Ашура, Курбан-байрам, Ураза-байрам, дню рождения первого Президента Чеченской Республики </w:t>
      </w:r>
      <w:proofErr w:type="gramStart"/>
      <w:r w:rsidRPr="00851146">
        <w:rPr>
          <w:rStyle w:val="a4"/>
          <w:rFonts w:eastAsiaTheme="majorEastAsia"/>
          <w:bdr w:val="none" w:sz="0" w:space="0" w:color="auto" w:frame="1"/>
        </w:rPr>
        <w:t>А-Х</w:t>
      </w:r>
      <w:proofErr w:type="gramEnd"/>
      <w:r w:rsidRPr="00851146">
        <w:rPr>
          <w:rStyle w:val="a4"/>
          <w:rFonts w:eastAsiaTheme="majorEastAsia"/>
          <w:bdr w:val="none" w:sz="0" w:space="0" w:color="auto" w:frame="1"/>
        </w:rPr>
        <w:t xml:space="preserve">. Кадырова, Дня мира в Чеченской Республике; Дню чеченского языка, Дню чеченской женщины, Дню матери.  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использования малых форм фольклора в речевом      развитии детей.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Свободное владение словом, понимание его значения, точность словоупотребления являются необходимыми условиями освоения грамматического строя языка, звуковой стороны речи, а также развития умения самостоятельно строить связное высказывание.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Совершенствование речевого общения невозможно без расширения словарного запаса ребенка, поэтому нужно уделять большое внимание его закреплению и активизации. Значительно пополняют словарь детей занятия с элементами фольклора, на которых дети знакомятся с атрибутами чеченской избы. Чтобы новые, довольно трудные слова прочно вошли в лексикон детей, используются различные методические и игровые приемы: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«Доскажи словечко»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Хуьлу иза онда, лекха,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Цуьнца оху, боккху мекха.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Иза вайна оьшуш бу: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Цуьнах олу доцца …(сту)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куралла яла йоллу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Делккъехь кхелли буьххье йолу,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И, сахьт доцчохь, </w:t>
      </w:r>
      <w:proofErr w:type="gramStart"/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сахьт</w:t>
      </w:r>
      <w:proofErr w:type="gramEnd"/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 ду.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вай юьйцург……ю (н1аьна)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«Цепочка слов»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Подчеркивается историческая преемственность с современными аналогами: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къеда — стогар — чиркх,     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дечиган кад — поппаран кад — сир диллина кад,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дечиг маьнга — диван,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к1удал-ведар.    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«Словесное лото, или Кому что»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картинками (баба, урчакх, ага, йо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бер, к1удал и др.).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Для артикуляционной и пальчиковой гимнастики использовать народные игры 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Нана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1елгах дада хили,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Хьажо – п1елгах хьаша хили, 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Юккъерчу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1елгах жухарг хили…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 хьийза ц1аза п1елг…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Вежарех уггар жиманиг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деш хьийза вежаршна: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-Нана-п1елг-и дада вац,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Хьажо-п1елг – и хьаша вац,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Жухарг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яц юккъера-п1ел,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 хьийзарх маза-п1елг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Бохуш боьлху ц1аза-п1елг.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способствует развитию моторики рук, вырабатывает умение проговаривать текст совместно с выполняемыми действиями.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Учитывая, что звуковая культура речи — это не только правильное звукопроизношение, но и умение регулировать темп, громкость, дыхание, обратились к такому виду фольклора, как заклички, колыбельные, скороговорки.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Само слово «заклички» побуждает детей говорить громко — закликать. Да разве можно сказать тихо такой текст, в содержании которого изначально заложена просьба, желание видеть солнце!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Малх, малх кхетийта,</w:t>
      </w:r>
      <w:r w:rsidRPr="00851146">
        <w:rPr>
          <w:rFonts w:ascii="Times New Roman" w:hAnsi="Times New Roman" w:cs="Times New Roman"/>
          <w:sz w:val="24"/>
          <w:szCs w:val="24"/>
        </w:rPr>
        <w:br/>
        <w:t>Дуьне дохдалийта,</w:t>
      </w:r>
      <w:r w:rsidRPr="00851146">
        <w:rPr>
          <w:rFonts w:ascii="Times New Roman" w:hAnsi="Times New Roman" w:cs="Times New Roman"/>
          <w:sz w:val="24"/>
          <w:szCs w:val="24"/>
        </w:rPr>
        <w:br/>
        <w:t>Мама араялийта,</w:t>
      </w:r>
      <w:r w:rsidRPr="00851146">
        <w:rPr>
          <w:rFonts w:ascii="Times New Roman" w:hAnsi="Times New Roman" w:cs="Times New Roman"/>
          <w:sz w:val="24"/>
          <w:szCs w:val="24"/>
        </w:rPr>
        <w:br/>
        <w:t>Со ловза вахийта.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Противоположным свойством обладают пестушки. Их хочется проговаривать напевно, ласково, поэтому само содержание побуждает детей произносить их тихо, спокойно.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hAnsi="Times New Roman" w:cs="Times New Roman"/>
          <w:sz w:val="24"/>
          <w:szCs w:val="24"/>
        </w:rPr>
        <w:t>Дижалахь, жиманиг,</w:t>
      </w:r>
      <w:r w:rsidRPr="00851146">
        <w:rPr>
          <w:rFonts w:ascii="Times New Roman" w:hAnsi="Times New Roman" w:cs="Times New Roman"/>
          <w:sz w:val="24"/>
          <w:szCs w:val="24"/>
        </w:rPr>
        <w:br/>
        <w:t>Мерзачу набарца,</w:t>
      </w:r>
      <w:r w:rsidRPr="00851146">
        <w:rPr>
          <w:rFonts w:ascii="Times New Roman" w:hAnsi="Times New Roman" w:cs="Times New Roman"/>
          <w:sz w:val="24"/>
          <w:szCs w:val="24"/>
        </w:rPr>
        <w:br/>
        <w:t>Г1атталахь, жиманиг,</w:t>
      </w:r>
      <w:r w:rsidRPr="00851146">
        <w:rPr>
          <w:rFonts w:ascii="Times New Roman" w:hAnsi="Times New Roman" w:cs="Times New Roman"/>
          <w:sz w:val="24"/>
          <w:szCs w:val="24"/>
        </w:rPr>
        <w:br/>
        <w:t>К1оргечу хьекъалца</w:t>
      </w:r>
      <w:r w:rsidRPr="00851146">
        <w:rPr>
          <w:rFonts w:ascii="Times New Roman" w:hAnsi="Times New Roman" w:cs="Times New Roman"/>
          <w:sz w:val="24"/>
          <w:szCs w:val="24"/>
        </w:rPr>
        <w:br/>
        <w:t>Мерза наб кхетийла</w:t>
      </w:r>
      <w:r w:rsidRPr="00851146">
        <w:rPr>
          <w:rFonts w:ascii="Times New Roman" w:hAnsi="Times New Roman" w:cs="Times New Roman"/>
          <w:sz w:val="24"/>
          <w:szCs w:val="24"/>
        </w:rPr>
        <w:br/>
        <w:t>Жимачу к1орнина</w:t>
      </w:r>
      <w:proofErr w:type="gramStart"/>
      <w:r w:rsidRPr="00851146">
        <w:rPr>
          <w:rFonts w:ascii="Times New Roman" w:hAnsi="Times New Roman" w:cs="Times New Roman"/>
          <w:sz w:val="24"/>
          <w:szCs w:val="24"/>
        </w:rPr>
        <w:t>.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Педагогическая наука давно признала скороговорки инструментом совершенствования произношения, изменения темпа речи, развития артикуляционного аппарата. Но еще в 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старину люди поняли всю их педагогическую ценность и использовали для воспитания у детей чувства ритма, для преодоления косноязычия.</w:t>
      </w:r>
    </w:p>
    <w:p w:rsidR="00837A44" w:rsidRPr="00851146" w:rsidRDefault="00837A44" w:rsidP="00837A4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  Использование чеченского народного фольклора на занятиях по подготовке к обучению грамоте способствует развитию фонематического слуха, умению различать твердые и мягкие, звонкие и глухие согласные.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Велика ценность фольклора в формировании у детей слухового внимания, правильного произношения, так как сама звуковая ориентация фольклорного стиха наполнена обилием рифм, повторов, созвучий.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Мо-моз-марзалла,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Марз-марз-марзделла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Стом-стом-стомара, 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Сом-сом карийна.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Ведда вог1у базарча,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Хьаьвзина некъ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г1али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Чам-чам-чами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Г1ай-бала-гали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Ахча-бохча-кисан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чу,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Едда йоьду Кебила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Махка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т1е-базар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Чтобы сформировать связную речь ребенка, необходимо научить его пользоваться различными звуковыми средствами. Это и интонация, и логическое ударение, подбор наиболее подходящих слов, метафор, синонимов, умение строить сложные предложения и др.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связной речи, заключающей в себе различные языковые средства, является диалог. Для диалога характерны неполные предложения, восклицание, вопрос, междометие, яркая интонационная мимика. Все это мы находим в фольклорных диалогических текстах. Заучивание и обыгрывание лишь одного диалогического фольклорного текста помогает детям освоить вопросительную интонацию.</w:t>
      </w:r>
    </w:p>
    <w:p w:rsidR="00837A44" w:rsidRPr="00851146" w:rsidRDefault="00837A44" w:rsidP="00837A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146">
        <w:rPr>
          <w:rFonts w:ascii="Times New Roman" w:hAnsi="Times New Roman" w:cs="Times New Roman"/>
          <w:sz w:val="24"/>
          <w:szCs w:val="24"/>
        </w:rPr>
        <w:t>- Д1а йоьдарг х1ун ю?</w:t>
      </w:r>
      <w:r w:rsidRPr="00851146">
        <w:rPr>
          <w:rFonts w:ascii="Times New Roman" w:hAnsi="Times New Roman" w:cs="Times New Roman"/>
          <w:sz w:val="24"/>
          <w:szCs w:val="24"/>
        </w:rPr>
        <w:br/>
        <w:t>- Сийна-сийна къиг ю.</w:t>
      </w:r>
      <w:r w:rsidRPr="00851146">
        <w:rPr>
          <w:rFonts w:ascii="Times New Roman" w:hAnsi="Times New Roman" w:cs="Times New Roman"/>
          <w:sz w:val="24"/>
          <w:szCs w:val="24"/>
        </w:rPr>
        <w:br/>
        <w:t>- Цуьнан багахь х1ун ю?</w:t>
      </w:r>
      <w:r w:rsidRPr="00851146">
        <w:rPr>
          <w:rFonts w:ascii="Times New Roman" w:hAnsi="Times New Roman" w:cs="Times New Roman"/>
          <w:sz w:val="24"/>
          <w:szCs w:val="24"/>
        </w:rPr>
        <w:br/>
        <w:t>- Боча, боча б1ар ду.</w:t>
      </w:r>
      <w:r w:rsidRPr="00851146">
        <w:rPr>
          <w:rFonts w:ascii="Times New Roman" w:hAnsi="Times New Roman" w:cs="Times New Roman"/>
          <w:sz w:val="24"/>
          <w:szCs w:val="24"/>
        </w:rPr>
        <w:br/>
        <w:t>- Вахьадожахь х1ун дер?</w:t>
      </w:r>
      <w:r w:rsidRPr="00851146">
        <w:rPr>
          <w:rFonts w:ascii="Times New Roman" w:hAnsi="Times New Roman" w:cs="Times New Roman"/>
          <w:sz w:val="24"/>
          <w:szCs w:val="24"/>
        </w:rPr>
        <w:br/>
        <w:t>- К1ел палас лоцар.</w:t>
      </w:r>
      <w:r w:rsidRPr="00851146">
        <w:rPr>
          <w:rFonts w:ascii="Times New Roman" w:hAnsi="Times New Roman" w:cs="Times New Roman"/>
          <w:sz w:val="24"/>
          <w:szCs w:val="24"/>
        </w:rPr>
        <w:br/>
        <w:t>- Палас бат1ахь х1ун дер?</w:t>
      </w:r>
      <w:r w:rsidRPr="00851146">
        <w:rPr>
          <w:rFonts w:ascii="Times New Roman" w:hAnsi="Times New Roman" w:cs="Times New Roman"/>
          <w:sz w:val="24"/>
          <w:szCs w:val="24"/>
        </w:rPr>
        <w:br/>
        <w:t>- Мехаца тоьгур.</w:t>
      </w:r>
      <w:r w:rsidRPr="00851146">
        <w:rPr>
          <w:rFonts w:ascii="Times New Roman" w:hAnsi="Times New Roman" w:cs="Times New Roman"/>
          <w:sz w:val="24"/>
          <w:szCs w:val="24"/>
        </w:rPr>
        <w:br/>
        <w:t>- Маха каглахь х1ун дер?</w:t>
      </w:r>
      <w:r w:rsidRPr="00851146">
        <w:rPr>
          <w:rFonts w:ascii="Times New Roman" w:hAnsi="Times New Roman" w:cs="Times New Roman"/>
          <w:sz w:val="24"/>
          <w:szCs w:val="24"/>
        </w:rPr>
        <w:br/>
        <w:t>- Пхьере хуттуьйтур.</w:t>
      </w:r>
      <w:r w:rsidRPr="00851146">
        <w:rPr>
          <w:rFonts w:ascii="Times New Roman" w:hAnsi="Times New Roman" w:cs="Times New Roman"/>
          <w:sz w:val="24"/>
          <w:szCs w:val="24"/>
        </w:rPr>
        <w:br/>
        <w:t>- Пхьар лахь х1ун дер?</w:t>
      </w:r>
      <w:r w:rsidRPr="00851146">
        <w:rPr>
          <w:rFonts w:ascii="Times New Roman" w:hAnsi="Times New Roman" w:cs="Times New Roman"/>
          <w:sz w:val="24"/>
          <w:szCs w:val="24"/>
        </w:rPr>
        <w:br/>
        <w:t>- Не1ар т1ехьа д1авуллур,</w:t>
      </w:r>
      <w:r w:rsidRPr="00851146">
        <w:rPr>
          <w:rFonts w:ascii="Times New Roman" w:hAnsi="Times New Roman" w:cs="Times New Roman"/>
          <w:sz w:val="24"/>
          <w:szCs w:val="24"/>
        </w:rPr>
        <w:br/>
        <w:t xml:space="preserve">- Т1е </w:t>
      </w:r>
      <w:proofErr w:type="gramStart"/>
      <w:r w:rsidRPr="00851146">
        <w:rPr>
          <w:rFonts w:ascii="Times New Roman" w:hAnsi="Times New Roman" w:cs="Times New Roman"/>
          <w:sz w:val="24"/>
          <w:szCs w:val="24"/>
        </w:rPr>
        <w:t>хи</w:t>
      </w:r>
      <w:proofErr w:type="gramEnd"/>
      <w:r w:rsidRPr="00851146">
        <w:rPr>
          <w:rFonts w:ascii="Times New Roman" w:hAnsi="Times New Roman" w:cs="Times New Roman"/>
          <w:sz w:val="24"/>
          <w:szCs w:val="24"/>
        </w:rPr>
        <w:t xml:space="preserve"> а доьттина.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Конкретность сформулированных вопросов вызывает четкий и простой ответ. Неполное предложение помогает сохранить интонацию вопроса, услышать ее в тексте. Освоив интонационную выразительность в коротких неполных предложениях, дети смогут ее проявлять в распространенных и сложных предложениях.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владение словом, понимание его значения, точность словоупотребления являются необходимыми условиями освоения грамматического строя языка, звуковой стороны речи, а также развития умения самостоятельно строить связное высказывание.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речевого общения сталкивает детей с различными по значению словами: с антонимами, синонимами. У детей дошкольного возраста ориентировка на смысловое содержание очень развита - слово для ребенка выступает, прежде всего, как носитель смысла, значения.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Предметность, конкретность загадки, направленность на деталь делают ее отличным приемом дидактического воздействия на детей. Загадки предлагаются детям в начале занятий, наблюдений, бесед. В подобных видах работы загадка вызывает интерес и дает повод для более подробного разговора об интересующем объекте или явлении. Ю.Г. Илларионова рекомендует использовать загадки как средство проверки и закрепления знаний в занимательной форме.  Тогда их уместно применять во время детской деятельности. Так, чтобы сделать обычный процесс умывания для детей привлекательным, можно загадать загадки о предметах туалета, а затем спросить: «О чем загадка? Что надо сделать, чтобы умыться?»  Дети выполняют действия, указанные в загадке. Собираясь на прогулку, можно загадать детям загадки об игрушках и предметах, которые предполагается взять с собой. Дети должны доказать, что именно об этих предметах говорится в загадке, которые они принесли.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Загадки целесообразно использовать загадки не только в начале и в процессе деятельности, но и в ее завершении. Например, рассматривая предметы, сравнивая и сопоставляя их, находя сходство и различие между ними, дети приходят к выводам и выражают их словом. Загадка может служить при этом своеобразным завершением и обобщением процесса деятельности, помогая закрепить в сознании детей признаки предмета. Этот прием помогает конкретизировать представления детей о характерных свойствах предмета или явления. Таким образом, загадки помогают детям понять, как, емко и красочно, по-разному используя языковые средства, можно сказать об одном и том же.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Помогают потешки и при подготовке ко сну, и во время одевания на прогулку, и во время умывания, и в процессе игровой деятельности. Н.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Новикова предлагает фольклорные произведения сопровождать действиями или, наоборот, действия сопровождать чтением, обыгрывать их. Важно лишь удачно подобрать их и эмоционально рассказать, чтобы ребенок чувствовал отношение взрослого к описываемым ситуациям. Например, можно причесывать девочек, и чтобы вызвать радостное настроение, сопровождали этот процесс словами потешки.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 это помогает детям запомнить и воспроизводить в дальнейшем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веселую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потешку. А затем использовать ее во время сюжетно – ролевых игр.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значительно обогащает словарь детей, делает их речь эмоционально выразительной.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Практика показывает, что для всестороннего развития детей особое значение приобретают игры–забавы с использованием малого фольклора. Можно ввести в игру хорошо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известные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потешки, чтобы дать возможность проявить речевую активность. Например, дидактическая игра «Узнай потешку» (по содержанию картинки надо вспомнить произведение), помогают закрепить навыки интонационной выразительности, умение передавать особенности действий различных персонажей.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Дети старшего дошкольного возраста могут устраивать своими силами концерты для малышей. Они сами составляют программу, распределяют роли, проводят репетиции, готовят помещение. Такой концерт продолжается десять – пятнадцать минут. Его программа разнообразна: чтение известных детям младшей группы потешек с использованием наглядного материала (игрушек, предметов, картинок); пересказ известной детям сказки; чтение новых для малышей потешек; игра - драматизация или кукольный театр; народные игры; загадывание загадок. Дети, ведущие концерт, предлагают зрителям – малышам выступить по желанию, хором произнести звукоподражание и т.д.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 работе с   фольклором следует учитывать следующие основные принципы: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во-первых, отбирать материал, учитывая возрастные возможности детей;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во-вторых, должна быть интеграция работы с различными направлениями воспитательной работы и видами деятельности детей (развитие речи, ознакомление с природой, различные игры);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в-третьих, активно включать в деятельность всех детей;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в-четвертых, максимально использовать развивающий потенциал малых форм фольклора в создании речевой среды.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Образная речь является составной частью культуры речи. Формирование образной речи имеет огромное значение для развития связной речи. Развитие связной речи играет ведущую роль в процессе речевого развития дошкольников.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ознакомления с пословицами, поговорками и загадками дети овладевают выразительными средствами (эпитетами, метафорами, сравнениями) с помощью различных форм и методов работы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Поговорки, пословицы, загадки – особый вид устной поэзии, веками шлифовавшийся и впитавший в себя трудовой опыт многочисленных поколений. Через особую организацию, интонационную окраску, использование специфических языковых средств выразительности (сравнений, эпитетов, метафор) они передают отношение народа к тому или иному предмету или явлению. Изобразительные средства языка в них метки, эмоциональны, они оживляют речь, развивают мышление, совершенствуют словарь детей.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объяснять детям прямой и переносный смысл высказываний, подбирая к каждой пословице ситуации из жизни ребенка (простые и доступные), используя наглядность прямого и переносного значения фразеологического оборота, художественную литературу, выход в практическую деятельность (обыгрывание пословиц). 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совершенствования дикции на занятиях по развитию речи использовали специфичное упражнение – заучивание скороговорок. Скороговорка – трудно произносимая фраза (или несколько фраз) с часто встречающимися одинаковыми звуками. Дидактическая задача при использовании скороговорок ненавязчива и увлекательна.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Новую скороговорку нужно произносить наизусть в замедленном темпе, отчетливо, выделяя часто встречающиеся звуки. Читать ее несколько раз, негромко, ритмично, с немного приглушенными интонациями, прежде поставив перед детьми учебную задачу: послушать и посмотреть внимательно, как произносится скороговорка, постараться запомнить, поучиться говорить ее очень отчетливо. Затем дети самостоятельно вполголоса проговаривают ее (если текст очень легкий, этот момент опускается).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повторения скороговорки сначала вызываем детей с хорошей памятью и дикцией. Перед их ответом повторяется указание: говорить медленно, четко. Затем скороговорка произносится хором, всеми, а также по рядам или небольшими группами, вновь отдельными детьми, самим воспитателем. На повторных занятиях со скороговорками, если текст легкий и дети сразу им овладели, мы разнообразили задания: произнести заученную скороговорку громче или тише, не меняя темпа, а когда она уже правильно заучена всеми детьми, менять и темп.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Общая длительность таких упражнений – три – десять минут. Постепенно эти занятия разнообразились следующими приемами: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-повторять скороговорки "по заявкам" детей, роль ведущего поручать разным детям;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-повторять скороговорку частями по рядам: первый ряд: «шар мелла ши газа…»; второй ряд: «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даьлла ши шинара»;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скороговорка состоит из нескольких фраз, ее интересно повторять по ролям – группами. Первая группа: «Литта, титта тилор тай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. Вторая группа: «Тата дийриг татол дай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вместе: «Татин туьтех тилла т1ай, тавди туьйра х1илла дай».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 эти приемы активизируют детей, развивают их произвольное внимание.</w:t>
      </w:r>
    </w:p>
    <w:p w:rsidR="00837A44" w:rsidRPr="00851146" w:rsidRDefault="00837A44" w:rsidP="00837A44">
      <w:pPr>
        <w:shd w:val="clear" w:color="auto" w:fill="FFFFFF"/>
        <w:tabs>
          <w:tab w:val="left" w:pos="709"/>
        </w:tabs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Загадывая детям загадки, желательно повторять их по несколько раз, чтобы дети их лучше запоминали и выделяли признаки. Можно предложить ребятам план доказательства путем последовательной постановки вопроса в соответствии со структурой загадки. Например, «Б1о-о-о-в! боху – бух1а яц. Латта охку-хьакха яц. Т1емаяьлла суна ги-хаал хьайна: х1ун ю и?».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Если ребенок пропускал в своем доказательстве какой-либо признак или связь, задавали вопросы дискуссионного характера, раскрывающие односторонность его отгадки. Например, отгадывая загадку: «Маж ю, амма адам дац, ма1аш хиларх,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бац. Шура яларх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бац», ребенок доказывает, опираясь на один признак: «Шура ло – иза етт бу». Мы показываем несостоятельность доказательства: «Аьттан маж хуьлий?». Тогда ребенок обращал внимание и на другие признаки (маж яц, ма1аш ю, шура ло), что делало ответ более доказательным.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Это активизирует словарь детей, показывает, как они понимают переносный смысл слов, образных выражений, какими способами доказывают, подтверждают отгадку.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Для отгадывания загадок с отрицательными сравнениями целесообразно научить дошкольников применять прием перегруппировки признаков. Ребенок должен уметь выделять группу признаков, имеющихся у загаданного предмета или явления. Так, загадка «Т1еда, т1еда – хи, а дац, к1айн-к1айн ю и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а дац. Моз дацахь а, мерза ю – Гакина и езаш ю» (молоко) после перегруппировки признаков будет иметь следующий вид: т1еда, к1айн; хи дац, ло дац.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Кудрявцева Е. выделяет несколько видов деятельности детей в дидактических играх с загадками: загадывание загадок; отгадывание загадок; доказательство правильности отгадок; сравнение загадок об одном и том же; сравнение загадок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разном. 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Сознательное отношение детей к отгадыванию загадок, к подбору доказательств развивает самостоятельность и оригинальность мышления. Это бывает особенно при разгадывании и объяснении тех загадок, содержание которых можно трактовать по-разному.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Использование пословиц и поговорок на занятиях и в повседневной жизни активизирует речь ребенка, способствует развитию умения ясно формулировать свои мысли, помогает лучше понять правила житейской мудрости.</w:t>
      </w:r>
    </w:p>
    <w:p w:rsidR="00837A44" w:rsidRPr="00851146" w:rsidRDefault="00837A44" w:rsidP="00837A44">
      <w:pPr>
        <w:shd w:val="clear" w:color="auto" w:fill="FFFFFF"/>
        <w:spacing w:after="0" w:line="240" w:lineRule="auto"/>
        <w:ind w:left="56" w:firstLine="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pStyle w:val="a3"/>
        <w:spacing w:before="0" w:beforeAutospacing="0" w:after="0" w:afterAutospacing="0"/>
        <w:rPr>
          <w:b/>
        </w:rPr>
      </w:pPr>
      <w:r w:rsidRPr="00851146">
        <w:rPr>
          <w:b/>
        </w:rPr>
        <w:t xml:space="preserve">  </w:t>
      </w:r>
    </w:p>
    <w:p w:rsidR="00837A44" w:rsidRPr="00851146" w:rsidRDefault="00837A44" w:rsidP="00837A44">
      <w:pPr>
        <w:pStyle w:val="a3"/>
        <w:spacing w:before="0" w:beforeAutospacing="0" w:after="0" w:afterAutospacing="0"/>
        <w:rPr>
          <w:b/>
        </w:rPr>
      </w:pPr>
    </w:p>
    <w:p w:rsidR="00837A44" w:rsidRPr="00851146" w:rsidRDefault="00837A44" w:rsidP="00837A44">
      <w:pPr>
        <w:pStyle w:val="a3"/>
        <w:spacing w:before="0" w:beforeAutospacing="0" w:after="0" w:afterAutospacing="0"/>
        <w:rPr>
          <w:b/>
        </w:rPr>
        <w:sectPr w:rsidR="00837A44" w:rsidRPr="00851146" w:rsidSect="000D59CE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7A44" w:rsidRPr="00851146" w:rsidRDefault="00837A44" w:rsidP="00837A44">
      <w:pPr>
        <w:pStyle w:val="a3"/>
        <w:spacing w:before="0" w:beforeAutospacing="0" w:after="0" w:afterAutospacing="0"/>
        <w:rPr>
          <w:b/>
        </w:rPr>
      </w:pPr>
      <w:r w:rsidRPr="00851146">
        <w:rPr>
          <w:b/>
        </w:rPr>
        <w:lastRenderedPageBreak/>
        <w:t>2.</w:t>
      </w:r>
      <w:r>
        <w:rPr>
          <w:b/>
        </w:rPr>
        <w:t>3</w:t>
      </w:r>
      <w:r w:rsidRPr="00851146">
        <w:rPr>
          <w:b/>
        </w:rPr>
        <w:t>. Перспективное планирование деятельности детей</w:t>
      </w: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по устному народному творчеству в средней группе</w:t>
      </w:r>
    </w:p>
    <w:tbl>
      <w:tblPr>
        <w:tblW w:w="14874" w:type="dxa"/>
        <w:tblInd w:w="-292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53"/>
        <w:gridCol w:w="1549"/>
        <w:gridCol w:w="2257"/>
        <w:gridCol w:w="2268"/>
        <w:gridCol w:w="1701"/>
        <w:gridCol w:w="1843"/>
        <w:gridCol w:w="2126"/>
      </w:tblGrid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Кицанаш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Дийцарш, туьйранаш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Чехкааларш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. 289-291)</w:t>
            </w:r>
            <w:proofErr w:type="gramEnd"/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Байташ 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Берийн ловзарш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Х1етал-металш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279-289)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Дагардарш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Х1етал-метал (1а, б1аьсте, аьхке, гуьйре)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245)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Ваша ваша вац и хьан доттаг1а вацахь.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«Дехкий-доттаг1ий»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«Тукар,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1арий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, маха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тай»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276)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 г1аж тоьхча д1атоь пхьидийн г1ар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«Уьнт1епхьид»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Цеца чохь цу ца соцу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«Буьрка схьалаца»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235)</w:t>
            </w:r>
            <w:proofErr w:type="gramEnd"/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Сан шар шуна, шун шар суна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Генахь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лам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бу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Лам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т1ехь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лом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ду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Лоьме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пе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тох,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гинарг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 вох.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«Дог1а дог1у»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257)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«Таллархо»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Хасстоьмех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Цамоьттург хуьлу моттарг1анаш лелош волчунна.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«Борззий, д1аммий» (Хрестомати, аг1о 134)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Махо арахь шок етта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267)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Чопа чоьлпи чохь, чоьлпа чорпи чохь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Хазчу дашо лам башийна.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«Дош далар»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(Хрестомати, аг1о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Шина чиркхан ши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шиша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, шина шичин ши йиша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Бацалахь цаьпцалгийн цхар деца, цаци чохь Бицацин цу беца.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Сийначу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стигла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Мархаш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теси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Бовхачу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кийрахь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 дог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деши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«Лайн чимаш»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258)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 юкъа валарх ловзар»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230)</w:t>
            </w:r>
            <w:proofErr w:type="gramEnd"/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К1айн къиг къаръелла къурдаш деш ю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Ц1ера дийнатех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Барт болу ши стаг барт боцучу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юьртал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а тоьла.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«К1удал-б1ов»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Къорза къийгаш къехкайо къардамечу къийгаша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Суьйре, суьйре - садайна,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 вахча, етт байна;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Т1ам, т1ам - ведаран т1ам,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Хьо д1авала, капитан.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«Жима к1еза»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221)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«Керла шо»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263)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Х1иц1ий-биц1ий…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270)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Со шершинчохь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ча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ца шерша,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Ча шершинчохь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чу ца шерша.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«Малх а, бутт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а»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237)</w:t>
            </w:r>
            <w:proofErr w:type="gramEnd"/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Ло доцуш 1а а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хир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дац, йовхо йоцуш аьхке а хир яц.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«Пхьагал а, ло а»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(Хрестомати, аг1о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«Елка»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261)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Шар мелла ши газа,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даьлла ши шинара.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Хьуьнан акхаройх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«1а» (Хрестомати, аг1о 11)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Букъ к1айн къиг, мукъ буткъа урс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Хьархочун хьерара х1ур, пхьархочун пхьу-к1еза.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«Х1ораннан, а шен мотт бу»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214)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Нахана хьекхийна цергаш шех яхна.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«Гуди шелло»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260)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pStyle w:val="a3"/>
              <w:spacing w:before="0" w:beforeAutospacing="0" w:after="0" w:afterAutospacing="0"/>
            </w:pPr>
            <w:proofErr w:type="gramStart"/>
            <w:r w:rsidRPr="00851146">
              <w:t>Тов</w:t>
            </w:r>
            <w:proofErr w:type="gramEnd"/>
            <w:r w:rsidRPr="00851146">
              <w:t xml:space="preserve">, тов. Товсари, </w:t>
            </w:r>
            <w:r w:rsidRPr="00851146">
              <w:br/>
              <w:t xml:space="preserve">Тойна хиина Байсари, </w:t>
            </w:r>
            <w:r w:rsidRPr="00851146">
              <w:br/>
              <w:t xml:space="preserve">Цо даьккхина исс к1орни, </w:t>
            </w:r>
            <w:r w:rsidRPr="00851146">
              <w:br/>
              <w:t>Царна юкъара меъ к1орни.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Тешнабехк бинчух боьду.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«Тешнабехк»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т1ехь хьарг1а,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Раг1у к1ел борг1ал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Къийго-дог, котамо-бод,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Къена къиг-ц1оькъа лом.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«Таллархо»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238)</w:t>
            </w:r>
            <w:proofErr w:type="gramEnd"/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Аьтто боцчохь юхавалар -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стешхалла яц.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Дийцар «Диттийн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къовсам»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11)</w:t>
            </w:r>
            <w:proofErr w:type="gramEnd"/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Денош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«Б1аьсте»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249)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«Дама-ахьар»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271)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«Маккхал а, къуьрдиг 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Пхьег1аш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Сийначу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стигла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Мархаш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теси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Бовхачу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кийрахь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 дог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деши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Къеначу барзо ши уьстаг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баьхьна.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«Ши къиг»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Дай чохь к1а къега,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Хи чохь т1о къега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Вай пхьакоче х1ун еха?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-Букъ к1айн къиг еха.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Малик, малик,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Хьайна даьтта хьакхий,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Хьайна ехка хьакхий,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Аг1ор чкъор доккхуш,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 чкъор доккхуш,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корта шарбе.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«З1уга»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219)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«Чиркх-чиркх»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274)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 бераш — моз, вон бераш — ц1оз.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«Х1уттут»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Пхиппа ч1ожах пхиппа воьду,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Пхи качал пхьу т1аьхьа болуш.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Малххий, буттий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Пхьалг1ах пхьеро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пхьаьрсаш хьалдина,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Пхьарцерг пхоьзза схьаозийра.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«Тайниган йиш»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218)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«Бокъий»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240)</w:t>
            </w:r>
            <w:proofErr w:type="gramEnd"/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1иллинчу т1улга к1ел хи ца кхаьчна.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«Цициго кхерстдар» (Хрестомати, аг1о 38)</w:t>
            </w: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Ча такхо тача, тача такхо ча.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Хьан кисанахь ши сирник,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Сан кисанахь ши шай.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Цхьаъ-шиъ-нана-п1елг…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274)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Барт боцучу доьзалехь беркат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хир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дац.</w:t>
            </w: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«Борз, а, цхьогал а, н1аьна 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Хьархочо пхьор дохьу, пхьеро пхьалг1ахь пхьег1аш йо.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«Тахьтаргех ловзар»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232)</w:t>
            </w:r>
            <w:proofErr w:type="gramEnd"/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5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Хьо чохь сецча, со чохь ца соцу,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Со чохь сецча, хьо чохь ца соцу.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«Аьхке»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256)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A44" w:rsidRPr="00851146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по устному народному творчеству в старшей группе</w:t>
      </w:r>
    </w:p>
    <w:p w:rsidR="00837A44" w:rsidRPr="00851146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601" w:type="dxa"/>
        <w:tblInd w:w="-292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42"/>
        <w:gridCol w:w="1560"/>
        <w:gridCol w:w="1984"/>
        <w:gridCol w:w="2268"/>
        <w:gridCol w:w="1701"/>
        <w:gridCol w:w="1843"/>
        <w:gridCol w:w="2126"/>
      </w:tblGrid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Кицанаш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Дийцарш,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туьйранаш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Чехкааларш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. 289-291)</w:t>
            </w:r>
            <w:proofErr w:type="gramEnd"/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Байташ 1амор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Берийн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ловзарш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Х1етал-металш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279-289)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Дагардарш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Зулам лоьхург 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вонах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ца ваьлла.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«Борз а, цхьогал а»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Цеца чохь цу ца соцу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«Пана арахь»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203)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 буьрка тохар»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 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Сан шар шуна, шун шар суна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Хасстоьмех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Тахана харц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дерг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ахьа дийцахь, кхана хьох тешар бац.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«К1ентан дош»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55)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«Шеран муьраш»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</w:t>
            </w:r>
            <w:proofErr w:type="gramEnd"/>
          </w:p>
          <w:p w:rsidR="00837A44" w:rsidRPr="00851146" w:rsidRDefault="00837A44" w:rsidP="000A083D">
            <w:pPr>
              <w:spacing w:after="0" w:line="48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«Тукар, тукар, маха тай…»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276)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ца дуг1учунна дина хьехар хьакхина хьалха оьллина жовх1ар ду.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«Газа гуьзулг»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Чопа чоьлпи чохь, чоьлпа чорпи чохь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Стеган дикалла собарх хиъна, говран дикалла боларх хиъна.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«Собар»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89)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Шина чиркхан ши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шиша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, шина шичин ши йиша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Х1иций-биц1ий биц1ий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ц1олга.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Ц1уллекам-лека 1умар.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Иттозза  пхьар, шозза  бахтар, берза  к1еза б1ав.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К1айн къиг къаръелла къурдаш деш ю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«К1ира»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«Хьаша ларвар»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Б1аьргана гинарг тешаме ду, лергана хезначул.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«Пхьагал а, хьех а»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18)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«Суй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и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(Хрестомати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205)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«1алелай, 1ела вог1у…»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276)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Къорза къийгаш къехкайо къардамечу къийгаша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«Х1етал-метал»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«Когаца г1аж кхоссар»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Барт боцчу 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чу ирс ца деана.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«Ирс юхадерзор»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Со шершинчохь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ча чу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ца шерша,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Ча шершинчохь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чу ца шерша.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«Ц1еналла»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207)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Ц1ера дийнатех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Дикачу доттаг1чуьнца дуьненан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йисте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кхача хала дац.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«Доттаг1аллин дарс»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13)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«Бекъий»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«Хьо мичахь вара х1инццалц?»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277)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Шар мелла ши газа,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даьлла ши шинара.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«Лайн чимаш»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Ирхе ца яьккхича, пурхе ца кхаьчча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«Бабин ч1ирдиг»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164)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Х1оттам-боттам  саммачи,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Чинчи-лечи  ветан  букъ,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Хьо  д1авала, хьо  ваьгна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Дикачу девнал вон машар тоьлу.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«Декабрана йина кхел»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19)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Керла шо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213)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т1ехь хьарг1а,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Раг1у к1ел борг1ал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«Туьппалгех ловзар»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Хьуьнан акхаройх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 боцу юрт а, барт боцу 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доьзал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х1аллакь хилла.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«Ден весет»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186)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Букъ к1айн къиг, мукъ буткъа урс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Елка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Денош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Яхь йолчу дагахь - хьаг1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хир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яц.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«Яхь»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101)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«Ларло»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213)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«Кхокхех ловзар»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23)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«Гаьнгар, лаьнгар…»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277)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Хиндолу хьоза бенахь дека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«Доьналла»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93)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Къийго-дог, котамо-бод,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Къена къиг-ц1оькъа лом.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«Денош»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Нехан махкахь эла хуьлучул, шен эвлахь лай хилар тоьлу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«Текхарго аьлларг»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Дай чохь к1а къега,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Хи чохь т1о къега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«1аьнан буьйса»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217)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«Секха1ад кхийсар»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Пхьег1аш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1873"/>
        </w:trPr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Т1ех Аркъал ситтинарг букъ бойна висна.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«Хи» (кураллех лаьцна)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Х1ец1иг, бец1иг, биц1ал ц1ахь, ц1ахь еки Ека - 1умар иттаз цхьар, пхьера молла, моьлкъан ц1огу - з1овр, з1ивр, з1овр.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Вай пхьакоче х1ун еха?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-Букъ к1айн къиг еха.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«Кхечи б1аьсте»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«Маккхал а, къуьрдиг а» 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Малххий, буттий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Нахана хьекхийна цергаш шех яхна.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«Х1иллане цхьогал»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Пхиппа ч1ожах пхиппа воьду,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Пхи качал пхьу т1аьхьа болуш.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«Яхитин исс бад ма ю»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213)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«Г1аж куьйга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х1оттийна, вадар» (БКЛ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Дум, дум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бишшари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Чахь-чирг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индарби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Ай-вай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иннакказ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Бунч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Воьдуш динарг хьесап дац, вог1уш динарг бен.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«Зингат а, к1ен буьртиг а» 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аг1о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Пхьалг1ах пхьеро пхьаьрсаш хьалдина,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Пхьарцерг пхоьзза схьаозийра.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Хьан кисанахь ши сирник,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Сан кисанахь ши шай.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«Йоккха стаг а, бераш а»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Дохнаца хьекъал эцалур дац.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Туьйра «Хьекъал долу воккха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стаг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къиза эла а» 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166)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«Борз, газа, цициг, дахка»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221)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Хьархочо пхьор дохьу, пхьеро пхьалг1ахь пхьег1аш йо.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 когаш а боьхкина, вадар»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Даггара аьлла дош дагах летта.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«Соьгахь-м ду деши» (аьшпаш ца боттарх)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29)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«Д1о йоьдарг х1ун ю?»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278)</w:t>
            </w:r>
            <w:proofErr w:type="gramEnd"/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Хьархочун хьерара х1ур, пхьархочун пхьу-к1еза.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«Дог1а дог1у»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Бацалахь цаьпцалгийн цхар деца, цаци чохь Бицацин цу беца.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«Аьхке»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Суьйре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суьйре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садайна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Г1ала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вахча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етт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байна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Т1ам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т1ам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ведаран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т1ам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Хьо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д1авала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капитан</w:t>
            </w: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Ча такхо тача, тача такхо ча.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«Ког текхош вадар»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30)</w:t>
            </w: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127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4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Сий дайна вехачул сийлахь валар тоьлу.</w:t>
            </w:r>
          </w:p>
        </w:tc>
        <w:tc>
          <w:tcPr>
            <w:tcW w:w="15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«Дайна сий юха ца доьрзу»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«Мархин буьрка хаза ю»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227)</w:t>
            </w:r>
            <w:proofErr w:type="gramEnd"/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A44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по устному народному творчеству в подготовительной группе</w:t>
      </w:r>
    </w:p>
    <w:p w:rsidR="00837A44" w:rsidRPr="00851146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-292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1984"/>
        <w:gridCol w:w="2268"/>
        <w:gridCol w:w="1844"/>
        <w:gridCol w:w="1700"/>
        <w:gridCol w:w="2126"/>
      </w:tblGrid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 w:hanging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Кицанаш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Дийцарш, туьйранаш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Чехкааларш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. 289-291)</w:t>
            </w:r>
            <w:proofErr w:type="gramEnd"/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Байташ 1амор</w:t>
            </w: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Берийн ловзарш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Х1етал-металш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279-289)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Дагардарш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Коьртехь хьекъал ца хилча, когаша къахьоьгу.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«Хьекъал тоьлла»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138)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Цеца чохь цу ца соцу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«Х1иц1ий-биц1ий, биц1ин ц1оьлга»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266)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Сан шар шуна, шун шар суна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«Полла»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200)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мел дийг1и, татанаш сов хеза.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«Пхьагалан леткъамаш»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16)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Хасстоьмех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«Тукар, тукар, маха тай»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276)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«Шеран муьраш»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246)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Г1аролхой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232)</w:t>
            </w:r>
            <w:proofErr w:type="gramEnd"/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Туьйра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«Цхьогал а, воккха стаг а» 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аг1о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Чопа чоьлпи чохь, чоьлпа чорпи чохь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Цхьа - цхьа цхьайтталиг!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Цхьана ненан шийтталиг!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 етт боьтту к1удалиг!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Бацайн б1аьвлиг!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Б1ав чуьра чухалиг,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Чуха юу йордалиг,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Йорда хьакха басалиг,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 бала хьан.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«Залубикий, Малубикий»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201)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Туьшан буьрканах ловзар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233)</w:t>
            </w:r>
            <w:proofErr w:type="gramEnd"/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Шина чиркхан ши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шиша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, шина шичин ши йиша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«1алелай, 1ела вог1у»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276)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«К1ира»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247)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 долчохь бен хуьлуш дац дахар.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«Хин леларш»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17)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«Бодалг»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40)</w:t>
            </w: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«Денош»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247)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«Б1овнах ловзар» 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32)</w:t>
            </w: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Ц1ера дийнатех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Сихалло са даьккхина, собаро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лам баьккхина.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Туьйра «Дехкий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дийна муха дисира»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144)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К1айн къиг къаръелла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къурдаш деш ю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Т1абал-т1абал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268)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Къорза къийгаш къехкайо къардамечу къийгаша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«Ниттийн м1араш»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202)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Адамо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яккхийтинарг ю цуьнан ц1е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«Адамийн ц1ерш»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20)  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Со шершинчохь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ча чу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ца шерша,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Ча шершинчохь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чу ца шерша.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Цхьара, цхьара - цхьайтта, ц1ийннана - шийтта, ши мотт бетта к1удал, туп хьесий дохуш, хеса т1улгаш кхуьссуш, огурц, могурц, к1омсарш.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Шар мелла ши газа, 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даьлла ши шинара.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«Керла шо»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261)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Малххий, буттий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 долчохь бен хуьлуш дац дахар.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«Догц1еналла»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25)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«Цхьа-цхьара-цхьайтта»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268)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«1аьнан буьйса»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217)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«Лечкъаргех ловзар»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33)</w:t>
            </w: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Букъ к1айн къиг, мукъ буткъа урс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«Цхьаъ, шиъ, кхоъ» «Цхьа-цхьара-цхьайтта»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269)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т1ехь хьарг1а,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Раг1у к1ел борг1ал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«Шийла 1а»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258)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Саг1ийна еллачо вайн ялташ хьекъор ду, ахь буйнахь къуьйлучо кераюкъ лазор ю.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«Комаьршалла»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33)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Къийго-дог, котамо-бод, 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Къена къиг-ц1оькъа лом.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 когаш а боьхкина, вадар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236)</w:t>
            </w:r>
            <w:proofErr w:type="gramEnd"/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«Шаьлта, добхка, кетар-кач»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269)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Вонехьа доьрзур долу дика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цкъа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ма де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Туьйра «Туьйра»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192)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Дай чохь к1а къега,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Хи чохь т1о къега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Хьо мичахь вара х1инццалц?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277)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Вай пхьакоче х1ун еха?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-Букъ к1айн къиг еха.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«Горгам хьокхуш ю Сацита» (Хрестоматия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217)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Пхиппа ч1ожах пхиппа воьду,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Пхи качал пхьу т1аьхьа болуш.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«Таллархо»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38)</w:t>
            </w: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Хьуьнан акхаройх лаьцна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«Д1ара-схьара ц1а хьенан ду?»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270)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Г1иллакх дезаш волчунна и генахь дац аьлла.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«Стаг т1евеъча хьалаг1аттаран г1иллакхах лаьцна»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34)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Дай чохь к1а къега,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Хи чохь т1о къега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«Корах ара, а хьоьжуш»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аг1о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259)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Даккхий а,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кегий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дечигаш кхе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техкича, хьалха кегийчу дечигех юлу ц1е.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Туьйра «Кхетаме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к1ант»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193)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Пхьалг1ах пхьеро пхьаьрсаш 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хьалдина,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Пхьарцерг пхоьзза схьаозийра.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«Дахка, дахка, д1а ма къехка»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271)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«Б1аьсте»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248)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1у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а, эсий а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238)</w:t>
            </w:r>
            <w:proofErr w:type="gramEnd"/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Денош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Хьархочо пхьор дохьу, пхьеро пхьалг1ахь пхьег1аш йо.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«Бур-бур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бур-бу»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212)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 боцу юрт а, барт боцу 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доьзал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х1аллакь хилла</w:t>
            </w: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«Барт лахар»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Хьан кисанахь ши сирник,</w:t>
            </w:r>
          </w:p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Сан кисанахь ши шай.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«К1инж, к1ира, к1иранде»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273)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Хьархочун хьерара х1ур, пхьархочун пхьу-к1еза.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 санна де»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39)</w:t>
            </w: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«Тахна, кхана, лама, ула»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274)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Бацалахь цаьпцалгийн цхар деца, цаци чохь Бицацин цу беца.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Дикачу г1иллакхо лех эла вина, вочу амало элах лай вина.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«Хьо а, дуьне 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41)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газа, цициг, дахка»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221)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Сискал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241)</w:t>
            </w:r>
            <w:proofErr w:type="gramEnd"/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Пхьег1аш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«Деса 1алам»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«Д1о йоьдарг х1ун ю?»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278)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1016"/>
        </w:trPr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Ча такхо тача, тача такхо ча.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«Мало ен цициг» (БКЛ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41)</w:t>
            </w: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«1уьйре, 1уьйре, маьлхан хьаж»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275)</w:t>
            </w:r>
            <w:proofErr w:type="gramEnd"/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122AFF" w:rsidRDefault="00837A44" w:rsidP="000A083D">
            <w:pPr>
              <w:pStyle w:val="1"/>
              <w:shd w:val="clear" w:color="auto" w:fill="F5F5F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2AF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«1алам лардар-вайн сийлахь декхар"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Дийцар «Хьун йоьлхура»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45)</w:t>
            </w:r>
            <w:proofErr w:type="gramEnd"/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«Мархин буьрка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ю» 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227)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c>
          <w:tcPr>
            <w:tcW w:w="9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Хьо чохь сецча, со чохь ца соцу,</w:t>
            </w:r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Со чохь сецча, хьо чохь ца соцу.</w:t>
            </w:r>
          </w:p>
        </w:tc>
        <w:tc>
          <w:tcPr>
            <w:tcW w:w="22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«Аьхке» (Хрестомати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аг1о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 261)</w:t>
            </w:r>
            <w:proofErr w:type="gramEnd"/>
          </w:p>
        </w:tc>
        <w:tc>
          <w:tcPr>
            <w:tcW w:w="184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837A44" w:rsidRPr="00851146" w:rsidRDefault="00837A44" w:rsidP="000A083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A44" w:rsidRPr="00851146" w:rsidRDefault="00837A44" w:rsidP="00837A4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837A44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Билгалдаккхар:</w:t>
      </w:r>
    </w:p>
    <w:p w:rsidR="00837A44" w:rsidRPr="00C71BC5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Хрестомат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1BC5">
        <w:rPr>
          <w:rFonts w:ascii="Times New Roman" w:hAnsi="Times New Roman" w:cs="Times New Roman"/>
          <w:sz w:val="24"/>
          <w:szCs w:val="24"/>
        </w:rPr>
        <w:t>Эдилов С.Э. «Берийн бошмашна а, юьхьанцарчу классашна а лерина хрестомати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37A44" w:rsidRPr="00851146" w:rsidRDefault="00837A44" w:rsidP="00837A4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837A44" w:rsidRPr="00851146" w:rsidSect="00B62514">
          <w:pgSz w:w="16838" w:h="11906" w:orient="landscape"/>
          <w:pgMar w:top="851" w:right="1134" w:bottom="1134" w:left="156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24"/>
          <w:szCs w:val="24"/>
        </w:rPr>
        <w:t>БКЛ -</w:t>
      </w:r>
      <w:r w:rsidRPr="005A15A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С-А</w:t>
      </w:r>
      <w:proofErr w:type="gramEnd"/>
      <w:r>
        <w:rPr>
          <w:rFonts w:ascii="Times New Roman" w:hAnsi="Times New Roman"/>
          <w:sz w:val="24"/>
          <w:szCs w:val="24"/>
        </w:rPr>
        <w:t>.М. Аслаханов «</w:t>
      </w:r>
      <w:r w:rsidRPr="00122AFF">
        <w:rPr>
          <w:rFonts w:ascii="Times New Roman" w:hAnsi="Times New Roman"/>
          <w:sz w:val="24"/>
          <w:szCs w:val="24"/>
        </w:rPr>
        <w:t xml:space="preserve">Берийн </w:t>
      </w:r>
      <w:r>
        <w:rPr>
          <w:rFonts w:ascii="Times New Roman" w:hAnsi="Times New Roman"/>
          <w:sz w:val="24"/>
          <w:szCs w:val="24"/>
        </w:rPr>
        <w:t xml:space="preserve">каде </w:t>
      </w:r>
      <w:r w:rsidRPr="00122AFF">
        <w:rPr>
          <w:rFonts w:ascii="Times New Roman" w:hAnsi="Times New Roman"/>
          <w:sz w:val="24"/>
          <w:szCs w:val="24"/>
        </w:rPr>
        <w:t>ловзарш</w:t>
      </w:r>
      <w:r>
        <w:rPr>
          <w:rFonts w:ascii="Times New Roman" w:hAnsi="Times New Roman"/>
          <w:sz w:val="24"/>
          <w:szCs w:val="24"/>
        </w:rPr>
        <w:t>, физически упражненеш»</w:t>
      </w:r>
      <w:r w:rsidRPr="00122AFF">
        <w:rPr>
          <w:rFonts w:ascii="Times New Roman" w:hAnsi="Times New Roman"/>
          <w:sz w:val="24"/>
          <w:szCs w:val="24"/>
        </w:rPr>
        <w:t xml:space="preserve"> </w:t>
      </w:r>
      <w:r w:rsidRPr="00122AFF">
        <w:rPr>
          <w:rFonts w:ascii="Times New Roman" w:hAnsi="Times New Roman"/>
          <w:sz w:val="24"/>
          <w:szCs w:val="24"/>
        </w:rPr>
        <w:br/>
      </w:r>
    </w:p>
    <w:p w:rsidR="00837A44" w:rsidRDefault="00837A44" w:rsidP="0083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Перспективное планирование</w:t>
      </w:r>
    </w:p>
    <w:p w:rsidR="00837A44" w:rsidRDefault="00837A44" w:rsidP="0083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организованной образовательной деятельности</w:t>
      </w:r>
    </w:p>
    <w:p w:rsidR="00837A44" w:rsidRDefault="00837A44" w:rsidP="0083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духовно-нравственному и патриотическому развитию дошкольников</w:t>
      </w:r>
    </w:p>
    <w:p w:rsidR="00837A44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A44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4-5 лет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654"/>
      </w:tblGrid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pStyle w:val="a6"/>
              <w:shd w:val="clear" w:color="auto" w:fill="FFFFFF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DEC">
              <w:rPr>
                <w:rFonts w:ascii="Times New Roman" w:hAnsi="Times New Roman"/>
                <w:sz w:val="24"/>
                <w:szCs w:val="24"/>
              </w:rPr>
              <w:t>Любимые дети Земли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познавательный интерес к природе родного края; формировать способность доказывать анализировать, устанавливать экоцепочку; закреплять умения различать породы деревьев и растений. Воспитывать осознанное отношение к природе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 чеченского дома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 особенностями чеченского дома и домашней утварью с историей каждого предмета и их функциональные предназначения </w:t>
            </w:r>
          </w:p>
        </w:tc>
      </w:tr>
      <w:tr w:rsidR="00837A44" w:rsidRPr="00CA1DEC" w:rsidTr="000A083D">
        <w:trPr>
          <w:trHeight w:val="1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радоваться жизни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pStyle w:val="a3"/>
              <w:shd w:val="clear" w:color="auto" w:fill="FFFFFF"/>
              <w:spacing w:before="225" w:beforeAutospacing="0" w:after="0" w:afterAutospacing="0" w:line="276" w:lineRule="auto"/>
              <w:jc w:val="both"/>
            </w:pPr>
            <w:r w:rsidRPr="00CA1DEC">
              <w:t>Расширять представление детей об эмоции «радость»; способствовать открытому проявлению эмоций социально-приемлемыми способами (словесными, творческими, физическими); раскрыть значение слов-приветствий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национальных праздниках, через познание истории народа. Значение в жизни человека. Сформировать положительное эмоциональное отношение к праздникам своего народа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Чеченские сказочные герои. Легенды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Развитие нравственных качеств через знакомство со сказочными героями. Роль легенд и мифов в истории вайнахов</w:t>
            </w:r>
          </w:p>
        </w:tc>
      </w:tr>
      <w:tr w:rsidR="00837A44" w:rsidRPr="00CA1DEC" w:rsidTr="000A083D">
        <w:trPr>
          <w:trHeight w:val="1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Обычаи и традиции родного края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before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историей чеченского народа: бытом, обычаями, гостеприимством; продолжать знакомить детей с устным народным творчеством – пословицами, поговорками, прибаутками, обогащать речь детей образными, меткими выражениями малых форм чеченского фольклора.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птицами и именами людей (Кхокху, Леча и т.д.)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Раскрыть взаимосвязь между различными птицами, обитающими в родном крае  и именами людей, как сходство.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Страницы истории родного края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Познакомить  с историей родного края,  историческими датами, привитие чувства патриотизма к родному краю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растительного мира </w:t>
            </w:r>
            <w:r w:rsidRPr="00CA1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</w:t>
            </w:r>
            <w:r w:rsidRPr="00CA1DE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1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типами растительности и взаимосвязи растительного мира с климатом, рельефом, почвами, водами, формирование представлений о причинах разнообразия растительных сообществ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Будем дружно мы играть 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детей о доброжелательном отношении к сверстникам, о том, что надо играть дружно, делиться игрушками, уступать друг другу; воспитывать культуру поведения и положительные взаимоотношения между детьми; учить составлять описательные рассказы об игрушке по схеме; развивать сообразительность, внимание, память, интерес к занятию; выучить пословицу о дружбе; уточнить признаки геометрических тел, угадывать форму на ощупь (круглый, квадратный, прямоугольный)</w:t>
            </w:r>
            <w:proofErr w:type="gramEnd"/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Национальная одежда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национальной одежде чеченцев. Познакомить с национальным костюмом женщины и мужчины как проявление нравственных моделей поведения в чеченской культуре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Хорошие и плохие поступки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Уточнять, обобщать и расширять знания детей о хороших и плохих поступках. Прививать детям желание делать только хорошие поступки. Воспитывать культуру общения, дружеские взаимоотношения, стремление поддерживать друзей, родных и близких, заботиться о них. Учить самостоятельно, оценивать поступки других людей.</w:t>
            </w:r>
          </w:p>
        </w:tc>
      </w:tr>
    </w:tbl>
    <w:p w:rsidR="00837A44" w:rsidRPr="00CA1DEC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A44" w:rsidRPr="00CA1DEC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1DEC">
        <w:rPr>
          <w:rFonts w:ascii="Times New Roman" w:hAnsi="Times New Roman" w:cs="Times New Roman"/>
          <w:b/>
          <w:sz w:val="24"/>
          <w:szCs w:val="24"/>
        </w:rPr>
        <w:t>5-6 лет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7484"/>
      </w:tblGrid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представления у детей о лекарственных растениях родного края, их значимости в жизни человека, закрепить ранее полученные знания о растениях, диких животных. Воспитывать у детей любовь к родной природе, навыки разумного поведения и бережного отношения к ней, прививать этическую и эстетическую культуру. Пробудить интерес к окружающему миру. Учить отгадывать загадки по характерным описаниям животных, растений. Привлечь внимание детей к проблемам окружающей среды. Совершенствовать речь детей, расширять запас слов. Развивать разговорную речь, внимание, память.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Жадность и щедрость, правда и ложь в жизни человека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Вызвать рациональное понимание детьми понятий  жадность, щедрость, правды и ложь в жизнедеятельности человека, осознанию их в смысловых установках</w:t>
            </w:r>
            <w:proofErr w:type="gramStart"/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Ремесла наших дедов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Познакомить с народными ремеслами чеченского народа: история, значение, использование.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Мы жители Земли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сезонном развитии растений, об их связях с окружающей средой. Учить детей различать условия жизни домашних и диких животных. Понимать, какое место занимает человек в жизни животных. Через творчество детей расширить знания о природном материале.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Моя Родин</w:t>
            </w:r>
            <w:proofErr w:type="gramStart"/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 Чечня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республики; подвести к пониманию того, что такое главный город, столица; вызвать интерес к самому прекрасному городу нашей республики, чувство восхищения и гордости красотой столицы Чеченской республики; привить любовь к родному краю.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Пусть добро навеки побеждает зло 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сущность полярных понятий – “добро” и “зло” и эмоций, которые им соответствуют; учить детей активно защищать свою нравственную позицию; учить достойно, признавать свою неправоту в суждениях и поступках; закреплять умение облекать своё внутреннее состояние в словесную форму; продолжать формирование представление о том, что доброта, вежливость, есть проявление красоты души</w:t>
            </w:r>
            <w:proofErr w:type="gramStart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выбирать цветовую гамму для отражения понятий добро и зло. Учить детей конструктивным способам снятия напряжения, связанного с чувством злости</w:t>
            </w:r>
            <w:proofErr w:type="gramStart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асширять словарный запас слов. подвести детей к пониманию доброты как основы взаимоотношений между людьми.</w:t>
            </w:r>
          </w:p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Узор в стиле народной росписи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Познакомить с национальным орнаментом чеченской культуры.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Части суток: утро, день, вечер, ночь. Их значение в жизни человека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части суток, их значении в жизнедеятельности человека.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О дружбе, друзьях и верности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Способствовать углубленному осмыслению понятия «дружба», «друзья», «друг» и «верность» осознании своих обязанностей перед друзьями,  успешному протеканию процессов самопознания и самосовершенствования личности ребенка; формировать умения вести рассуждение и аргументировать свою точку зрения; формирование нравственных качеств ребенка; умение дружить, беречь дружбу.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CA1DEC">
              <w:t>Формировать представления о роли солнечного света, воздуха и воды в жизни человека и их влиянии на здоровье. Закреплять культурно-гигиенические навыки.</w:t>
            </w:r>
          </w:p>
          <w:p w:rsidR="00837A44" w:rsidRPr="00CA1DEC" w:rsidRDefault="00837A44" w:rsidP="000A083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CA1DEC">
              <w:t xml:space="preserve"> Воспитывать привычку к здоровому образу жизни.  Развивать логическое мышление. 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Любовь и уважение к родным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pStyle w:val="a3"/>
              <w:shd w:val="clear" w:color="auto" w:fill="FFFFFF"/>
              <w:spacing w:before="225" w:beforeAutospacing="0" w:after="0" w:afterAutospacing="0"/>
              <w:jc w:val="both"/>
            </w:pPr>
            <w:r w:rsidRPr="00CA1DEC">
              <w:t>Воспитание любви и уважения к членам своей семьи, родным, родственникам, предкам. Раскрыть понятия «род», «родители», «семья», право детей на воспитание в семье.  Вызвать интерес к истории и культуре своей семьи. Формировать умение моделировать схему родственных отношений.  Воспитывать чувство долга и внимания к близким и родным.</w:t>
            </w:r>
          </w:p>
        </w:tc>
      </w:tr>
      <w:tr w:rsidR="00837A44" w:rsidRPr="00CA1DEC" w:rsidTr="000A083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Послушание и непослушание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A1DEC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Формировать представление о послушании и непослушании, показать необходимость послушания как воз</w:t>
            </w:r>
            <w:r w:rsidRPr="00CA1DEC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softHyphen/>
              <w:t>можности избежать многих неприятно</w:t>
            </w:r>
            <w:r w:rsidRPr="00CA1DEC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softHyphen/>
              <w:t>стей, скорбей, несчастий. Развивать умение думать, сравнивать, анализиро</w:t>
            </w:r>
            <w:r w:rsidRPr="00CA1DEC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softHyphen/>
              <w:t>вать поступки литературных героев.</w:t>
            </w:r>
          </w:p>
        </w:tc>
      </w:tr>
    </w:tbl>
    <w:p w:rsidR="00837A44" w:rsidRPr="00CA1DEC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DEC">
        <w:rPr>
          <w:rFonts w:ascii="Times New Roman" w:hAnsi="Times New Roman" w:cs="Times New Roman"/>
          <w:b/>
          <w:sz w:val="24"/>
          <w:szCs w:val="24"/>
        </w:rPr>
        <w:lastRenderedPageBreak/>
        <w:t>6-7 лет</w:t>
      </w:r>
    </w:p>
    <w:p w:rsidR="00837A44" w:rsidRPr="00CA1DEC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40"/>
        <w:gridCol w:w="6946"/>
      </w:tblGrid>
      <w:tr w:rsidR="00837A44" w:rsidRPr="00CA1DEC" w:rsidTr="000A083D">
        <w:trPr>
          <w:trHeight w:val="7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A44" w:rsidRPr="00CA1DEC" w:rsidRDefault="00837A44" w:rsidP="000A0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дошкольника с учетом этнических особенностей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Обобщить знания детей об основных правах ребенка. Разделить понятия «права» и «обязанности», показать единство прав и обязанностей. Сформировать отрицательное отношение к противоправным поступкам, побуждать детей к защите своих прав. Воспитывать уважение к правам других людей. Способствовать формированию активной жизненной позиции.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Дары Земли и бережное отношение к ним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целостных представлений об окружающей природе. Воспитание любви к родной природе. Формирование у детей личной ответственности за сохранность природных богатств родного края. Уточнить значение растений в жизни человека.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Книги – наши друзья. Знакомство с чеченским фольклором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способность воспринимать литературные произведения и анализировать </w:t>
            </w:r>
            <w:proofErr w:type="gramStart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учить формировать свои мысли, выражать чувства, обогащать словарный запас. Формирование представлений о чеченском фольклоре.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Добрые дела. Бережное отношение к природе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CA1DEC">
              <w:t xml:space="preserve"> Сформулировать вместе с детьми понятие доброго дела как совершаемого на пользу другим. 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Культура родного края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уважение к культуре прошлого и настоящего своего народа и отношение к памяти как основе нравственности. Через сказочные образы дать представления детям: о мифическом пространств</w:t>
            </w:r>
            <w:proofErr w:type="gramStart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границе «своего» и «чужого» мира, о нравственных подвигах героев, рисковавших жизнью и способных дарить благо людям.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Забота о младшем и уважение к старшим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pStyle w:val="a3"/>
              <w:shd w:val="clear" w:color="auto" w:fill="FFFFFF"/>
              <w:spacing w:after="0" w:afterAutospacing="0" w:line="276" w:lineRule="auto"/>
              <w:jc w:val="both"/>
            </w:pPr>
            <w:r w:rsidRPr="00CA1DEC">
              <w:rPr>
                <w:rStyle w:val="apple-converted-space"/>
              </w:rPr>
              <w:t> Сформировать</w:t>
            </w:r>
            <w:r w:rsidRPr="00CA1DEC">
              <w:rPr>
                <w:bCs/>
              </w:rPr>
              <w:t xml:space="preserve"> уважение к людям пожилого возраста, научить заботиться о младших и воспитывать доброту, чуткость, внимание.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Знаменитые места родного края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before="100" w:beforeAutospacing="1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со знаменитыми местами родного края. Развитие познавательного интереса. Заинтересовать детей удивительным миром, который окружает нас. Воспитание предметного интереса, любви к искусству.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Представления о себе, семье, обществе, государстве, мире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себе, семье, обществе, государстве, мире, способствуя овладению средствами общения и способами взаимодействия </w:t>
            </w:r>
            <w:proofErr w:type="gramStart"/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Памятные даты Чеченской республики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Обратить внимание детей  на наиболее значительные и интересные события из истории  экономической, политической, научной и культурной жизни родного края.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руки трудовые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Продолжить формировать у детей представление о человеке; пополнить знания детей об основных частях тела (руках) и их значении (значимости, особенностях движений - руки </w:t>
            </w: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различные действия; раскрыть понятие «добрые руки»; упражнять в прямом и обратном счете в пределах 5; упражнять в выполнении бытовых поручений; познакомить с упражнениями пальчиковой гимнастики; закрепить негативное отношение к вредным привычкам: брать пальцы в рот, грызть ногти; формировать основы здорового образа жизни, желание быть физически здоровым, трудолюбивым; закреплять умение составлять длинные, короткие предложения.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Уважай старшего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уважение к старшим, развивать стремление быть внимательными к окружающим.</w:t>
            </w:r>
          </w:p>
        </w:tc>
      </w:tr>
      <w:tr w:rsidR="00837A44" w:rsidRPr="00CA1DEC" w:rsidTr="000A083D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и моя семья</w:t>
            </w:r>
          </w:p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4" w:rsidRPr="00CA1DEC" w:rsidRDefault="00837A44" w:rsidP="000A083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самопознание и воспитывать у ребенка уважение к себе; помочь ребенку осознать себя, свои достоинства и недостатки; вызвать желание рассказать о взаимоотношениях между детьми и взрослыми в семье; вызвать желание поделиться своими мыслями, чувствами о своей семье.</w:t>
            </w:r>
          </w:p>
          <w:p w:rsidR="00837A44" w:rsidRPr="00CA1DEC" w:rsidRDefault="00837A44" w:rsidP="000A0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A44" w:rsidRDefault="00837A44" w:rsidP="00837A44">
      <w:pPr>
        <w:spacing w:line="240" w:lineRule="auto"/>
        <w:rPr>
          <w:szCs w:val="24"/>
        </w:rPr>
      </w:pPr>
    </w:p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Default="00837A44" w:rsidP="00837A44"/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146">
        <w:rPr>
          <w:rFonts w:ascii="Times New Roman" w:hAnsi="Times New Roman" w:cs="Times New Roman"/>
          <w:b/>
          <w:sz w:val="24"/>
          <w:szCs w:val="24"/>
        </w:rPr>
        <w:lastRenderedPageBreak/>
        <w:t>3. ОРГАНИЗАЦИОННЫЙ РАЗДЕЛ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b/>
        </w:rPr>
      </w:pPr>
      <w:r w:rsidRPr="00851146">
        <w:rPr>
          <w:b/>
        </w:rPr>
        <w:t>3.1. Предметно - развивающая среда.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     Организация развивающей предметно-пространственной среды в соответствии с культурными традициями родного края является необходимым условием воспитания любви к Родине, гордости за нее, культуры поведения в обществе. Среда должна быть организована таким образом, чтобы ребенок имел широкий выбор разнообразных видов деятельности (игровой, коммуникативной, познавательно-исследовательской, конструирования, восприятия художественной литературы и фольклора, художественно-эстетической, музыкальной, двигательной, трудовой) совместно со сверстниками и индивидуально. Развивающая предметно-пространственная среда детского сада предполагает создание в группах: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краеведческих уголков, в которых представлены разнообразные материалы (объекты окружающего мира, предметы старины, куклы в народных костюмах своего края, альбомы «Родной край раньше и сейчас», «Моя малая родина», «Ими гордится Родина»);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>‒ патриотических уголков с символикой России и малой родины, портретами президента России и главы региона, а также картами России и малой родины;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>‒ книжных уголков, содержащих литературные произведения писателей и поэтов своего края; фольклорные произведения (сказки, загадки, считалки, потешки, песенки, заклички, пословицы, поговорки);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музыкальных уголков, где представлены народные музыкальные инструменты, а также музыкальный материал (колыбельные, народные песни);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уголков изобразительной деятельности с образцами росписей, народных игрушек, репродукциями картин известных художников своего края, а также необходимым материалом для самостоятельной работы;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уголков ряженья со специально пошитыми для детей народными костюмами;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спортивных уголков с информацией о спортсменах, прославивших родной край своими достижениями в спорте, атрибутами к народным подвижным играм;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мини-лабораторий с необходимым оборудованием и материалами для проведения опытов, образцами полезных ископаемых родного края;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уголков природы с гербариями растений, иллюстрациями растений и животных, распространенных в регионе, а также тех, которые занесены в Красную книгу;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уголков конструирования с иллюстрациями, схемами и макетами, знакомых детям зданий своего края, зданий старины, памятников архитектуры и необходимым строительным материалом.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В среде детского сада должно найтись место для создания продуктов детского творчества и условия для их демонстрации. Каждая детская работа (вылепленная из глины посуда, разрисованная игрушка или поднос, рисунок куклы в национальном костюме) обладает субъективной значимостью, и ребенок имеет право выставить ее для обозрения сверстниками и взрослыми. Это повышает самооценку дошкольника, создает чувство сопричастности к жизни детского сада. В фойе детского сада можно разместить стенды с геральдикой России и Чечни, оформить фотовыставку с достопримечательностями, социокультурными объектами малой родины.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Распространены в детских садах мини-музеи. Тематика их разнообразна: </w:t>
      </w:r>
      <w:proofErr w:type="gramStart"/>
      <w:r w:rsidRPr="00851146">
        <w:rPr>
          <w:shd w:val="clear" w:color="auto" w:fill="F6F6F6"/>
        </w:rPr>
        <w:t>«Чеченская изба», «Посуда наших предков», «Народная вышивка», «Украшения», «Старинные изделия из дерева», «Орудия труда», «Народные игрушки», «Бабушкин сундук», «Старые фотографии», «Природа родного края», «Макеты старинных зданий».</w:t>
      </w:r>
      <w:proofErr w:type="gramEnd"/>
      <w:r w:rsidRPr="00851146">
        <w:rPr>
          <w:shd w:val="clear" w:color="auto" w:fill="F6F6F6"/>
        </w:rPr>
        <w:t xml:space="preserve"> Музейные экспонаты помогают детям получить представление о материальной и духовной жизни своего народа, его традициях, пробудить интерес к исследовательской деятельности. Создание такого мини-музея возможно силами работников детского сада, родителей воспитанников, местных жителей. Конечно же, в нем должны быть представлены народные игрушки, наряды, предметы декоративно-прикладного творчества, крестьянская утварь. Любому ребенку захочется узнать для чего </w:t>
      </w:r>
      <w:proofErr w:type="gramStart"/>
      <w:r w:rsidRPr="00851146">
        <w:rPr>
          <w:shd w:val="clear" w:color="auto" w:fill="F6F6F6"/>
        </w:rPr>
        <w:t>нужны</w:t>
      </w:r>
      <w:proofErr w:type="gramEnd"/>
      <w:r w:rsidRPr="00851146">
        <w:rPr>
          <w:shd w:val="clear" w:color="auto" w:fill="F6F6F6"/>
        </w:rPr>
        <w:t xml:space="preserve"> прялка (урчакх), сепаратор (т1о </w:t>
      </w:r>
      <w:r w:rsidRPr="00851146">
        <w:rPr>
          <w:shd w:val="clear" w:color="auto" w:fill="F6F6F6"/>
        </w:rPr>
        <w:lastRenderedPageBreak/>
        <w:t xml:space="preserve">боккху маше), к1удал и т.д. Интересно детям будет сравнить современный утюг и утюг на углях. Среда музея положительно воздействует на развитие дошкольников. Им очень нравится, сидя на пеньках, слушать чеченские народные сказки, отгадывать загадки, играть в игры. В свободное время они используют экспонаты мини-музея для сюжетно-ролевых игр. Дети очень любят игрушки. У наших предков одной из любимых игрушек была кукла (тайниг). Как правило, кукла была тряпичной, сшитая руками мам, бабушек или смотанная ребенком. Национальная тряпичная шкатулка-бохча. Эта незамысловатая поделка приобщала ребенка к труду и творчеству. По обычаям, тряпичную шкатулку шила бабушка или мать.  В ней хранились разные лоскуты от изделий, цветные нитки, иголки, булавки, могли хранить также и золотые украшения. Такая шкатулка была своеобразным эталоном рукоделия. По ним могли судить о мастерстве самой владелицы, о ее подготовке к труду: умеет ли шить, вышивать вязать.  Бохча может стать неотъемлемой частью краеведческого компонента в развивающей предметно-пространственной среде детского сада и присутствовать в каждой группе. Развивающую предметно-пространственную среду нельзя представить без участка детского сада. Пространство участка </w:t>
      </w:r>
      <w:proofErr w:type="gramStart"/>
      <w:r w:rsidRPr="00851146">
        <w:rPr>
          <w:shd w:val="clear" w:color="auto" w:fill="F6F6F6"/>
        </w:rPr>
        <w:t>также, как</w:t>
      </w:r>
      <w:proofErr w:type="gramEnd"/>
      <w:r w:rsidRPr="00851146">
        <w:rPr>
          <w:shd w:val="clear" w:color="auto" w:fill="F6F6F6"/>
        </w:rPr>
        <w:t xml:space="preserve"> и помещения детского сада, может быть организовано с учетом его назначения. Дошкольники на прогулке не только дышат свежим воздухом, но и становятся активными участниками разных видов деятельности. Они могут играть в народные подвижные игры, сюжетно-ролевые игры, заниматься трудовой деятельностью, осуществлять экспериментирование с различными природными материалами своей местности. Кроме того, на территории детского сада можно создать этнологический уголок, при посещении которого во время прогулок, воспитанники как бы оказываются в другом времени, узнают, как раньше жили в горах, селах. На сельском дворе жили домашние птицы, животные, пчелы; воду брали из родника (она была чистая, прозрачная, вкусная) ее нужно было много для хозяйства и семьи тогда были большие. Крестьяне выращивали кукурузу, тыкву и сами на мельнице мололи муку. Дети были большие помощники в домашних делах.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146">
        <w:rPr>
          <w:rFonts w:ascii="Times New Roman" w:hAnsi="Times New Roman" w:cs="Times New Roman"/>
          <w:b/>
          <w:sz w:val="24"/>
          <w:szCs w:val="24"/>
        </w:rPr>
        <w:t>3.2. Особенности взаимодействия педагогического коллектива с семьями воспитанников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В федеральном государственном образовательном стандарте дошкольного образования отмечается, что часть программы дошкольной организации, формируемая участниками образовательных отношений «может быть ориентирована на специфику национальных, социокультурных и иных условий, в которых осуществляется образовательная деятельность». 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того, чтобы не дать нашим детям забыть о своем историческом и культурном прошлом. Важно объединить образовательное пространство детского сада с образовательным пространством семьи и социума.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Организуя развивающую предметно-пространственную среду, не стоит забывать о том, что ребенок не объект, а субъект воспитательного процесса, а родители — законные представители (согласно закону «Об образовании в Российской Федерации») своих детей. Следует привлекать их к взаимодействию. Родители могут помочь в поиске необходимых материалов: справочной информации, фотографий, иллюстраций, предметов быта, литературы; изготовлении наглядных пособий; оформлении выставок. Знакомство в свободное время с краеведческими материалами создает условия для развития ребенка под наблюдением взрослого, развития его самостоятельности, общения со сверстниками, а также получения им знаний о: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своей семье, об обязанностях каждого члена семьи, значении семейных традиций, об увлечениях членов семьи, совместном отдыхе;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</w:t>
      </w:r>
      <w:proofErr w:type="gramStart"/>
      <w:r w:rsidRPr="00851146">
        <w:rPr>
          <w:shd w:val="clear" w:color="auto" w:fill="F6F6F6"/>
        </w:rPr>
        <w:t>правилах</w:t>
      </w:r>
      <w:proofErr w:type="gramEnd"/>
      <w:r w:rsidRPr="00851146">
        <w:rPr>
          <w:shd w:val="clear" w:color="auto" w:fill="F6F6F6"/>
        </w:rPr>
        <w:t xml:space="preserve">, нормах общения и взаимодействия с детьми и взрослыми в различных ситуациях;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lastRenderedPageBreak/>
        <w:t xml:space="preserve">‒ истории и культуре родного края, достопримечательностях, социокультурных объектах, местах, где трудятся взрослые, выдающихся людях;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природе своего края (растениях, животных, в том числе, занесенных в Красную книгу); </w:t>
      </w:r>
    </w:p>
    <w:p w:rsidR="00837A44" w:rsidRPr="00851146" w:rsidRDefault="00837A44" w:rsidP="00837A44">
      <w:pPr>
        <w:pStyle w:val="a3"/>
        <w:spacing w:before="0" w:beforeAutospacing="0" w:after="0" w:afterAutospacing="0"/>
        <w:jc w:val="both"/>
        <w:rPr>
          <w:shd w:val="clear" w:color="auto" w:fill="F6F6F6"/>
        </w:rPr>
      </w:pPr>
      <w:r w:rsidRPr="00851146">
        <w:rPr>
          <w:shd w:val="clear" w:color="auto" w:fill="F6F6F6"/>
        </w:rPr>
        <w:t xml:space="preserve">‒ родной стране (государственных символах, президенте, столице, особенностях природы, историческом прошлом).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A44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146">
        <w:rPr>
          <w:rFonts w:ascii="Times New Roman" w:hAnsi="Times New Roman" w:cs="Times New Roman"/>
          <w:b/>
          <w:sz w:val="24"/>
          <w:szCs w:val="24"/>
        </w:rPr>
        <w:t>Система взаимодействия с родителями включает: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837A44" w:rsidRPr="00851146" w:rsidTr="000A083D">
        <w:tc>
          <w:tcPr>
            <w:tcW w:w="2628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реализации программы</w:t>
            </w:r>
          </w:p>
        </w:tc>
        <w:tc>
          <w:tcPr>
            <w:tcW w:w="4320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Периодичность</w:t>
            </w:r>
          </w:p>
          <w:p w:rsidR="00837A44" w:rsidRPr="00851146" w:rsidRDefault="00837A44" w:rsidP="000A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837A44" w:rsidRPr="00851146" w:rsidTr="000A083D">
        <w:trPr>
          <w:trHeight w:val="900"/>
        </w:trPr>
        <w:tc>
          <w:tcPr>
            <w:tcW w:w="2628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37A44" w:rsidRPr="00851146" w:rsidTr="000A083D">
        <w:trPr>
          <w:trHeight w:val="659"/>
        </w:trPr>
        <w:tc>
          <w:tcPr>
            <w:tcW w:w="2628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</w:t>
            </w:r>
          </w:p>
        </w:tc>
        <w:tc>
          <w:tcPr>
            <w:tcW w:w="2622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44" w:rsidRPr="00851146" w:rsidTr="000A083D">
        <w:tc>
          <w:tcPr>
            <w:tcW w:w="2628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:rsidR="00837A44" w:rsidRPr="00122AFF" w:rsidRDefault="00837A44" w:rsidP="000A0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2AFF">
              <w:rPr>
                <w:rFonts w:ascii="Times New Roman" w:hAnsi="Times New Roman"/>
                <w:sz w:val="24"/>
                <w:szCs w:val="24"/>
              </w:rPr>
              <w:t xml:space="preserve">-наглядная информация (стенды, папки-передвижки, семейные и групповые фотоальбомы, </w:t>
            </w:r>
            <w:proofErr w:type="gramEnd"/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-участие в составлении плана по ознакомлению детей с устным народным творчеством;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родителей с содержанием работы ДОУ, направленной на 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духовно-нравственных отношений и чувств сопричастности к родному краю, дому, семье, детскому саду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-фоторепортажи «Из жизни группы»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 xml:space="preserve">-консультации, семинары, семинары-практикумы, 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837A44" w:rsidRPr="00851146" w:rsidTr="000A083D">
        <w:trPr>
          <w:trHeight w:val="3659"/>
        </w:trPr>
        <w:tc>
          <w:tcPr>
            <w:tcW w:w="2628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 Недели творчества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смотрах-конкурсах, посвященных устному народному творчеству;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- содействие родителей в организации и проведении мероприятий, посвященных народным и мусульманским праздникам</w:t>
            </w:r>
          </w:p>
        </w:tc>
        <w:tc>
          <w:tcPr>
            <w:tcW w:w="2622" w:type="dxa"/>
            <w:shd w:val="clear" w:color="auto" w:fill="auto"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A44" w:rsidRPr="00851146" w:rsidRDefault="00837A44" w:rsidP="00837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A44" w:rsidRPr="00851146" w:rsidRDefault="00837A44" w:rsidP="00837A44">
      <w:pPr>
        <w:pStyle w:val="a6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1146">
        <w:rPr>
          <w:rFonts w:ascii="Times New Roman" w:hAnsi="Times New Roman"/>
          <w:b/>
          <w:sz w:val="24"/>
          <w:szCs w:val="24"/>
        </w:rPr>
        <w:t>Рекомендации по проведении педагогического обследования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Педагогическое обследование направлено на определение уровня усвоения программного материала дошкольников.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 xml:space="preserve">Педагогическое обследование 2 раза в год: в начале учебного года (октябрь) и в конце учебного года (апрель). С детьми 4-5 лет педагогическое обследование проводится только в конце года. В середине года допускается проведение тематической проверки (декабрь, январь).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Педагогическое обследование проводится индивидуально. Продолжительность индивидуального педагогического обследования не должна превышать 10-15 минут.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Во время проведения обследования важно поддерживать доверительную, доброжелательную атмосферу: не указывать на ошибки, чаще говорить слова «Очень хорошо», «Молодец» и т.д.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Детям предлагаются задания с учетом возрастных особенностей. Задания объясняются на чеченском языке.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При обследовании новый материал не дается.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 xml:space="preserve">Педагогическое обследование проводится с помощью рабочих тетрадей, раздаточного и демонстрационного материала. Наглядность, необходимая при обследовании должна готовиться заранее.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За каждое задание проставляются баллы, в конце педагогического обследования баллы складываются и делятся на количество заданий.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Оценка выполнения заданий:</w:t>
      </w:r>
    </w:p>
    <w:p w:rsidR="00837A44" w:rsidRPr="00851146" w:rsidRDefault="00837A44" w:rsidP="00837A4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5 баллов (высокий уровень) – ребенок отвечает на все задания правильно, без подсказки со стороны взрослого, отвечает быстро и охотно.</w:t>
      </w:r>
    </w:p>
    <w:p w:rsidR="00837A44" w:rsidRPr="00851146" w:rsidRDefault="00837A44" w:rsidP="00837A4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3-4 балла (средний уровень) – на большую часть вопросов отвечает правильно, но пользуется подсказкой взрослого, отвечает медленно, но охотно.</w:t>
      </w:r>
    </w:p>
    <w:p w:rsidR="00837A44" w:rsidRPr="00851146" w:rsidRDefault="00837A44" w:rsidP="00837A4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146">
        <w:rPr>
          <w:rFonts w:ascii="Times New Roman" w:eastAsia="Calibri" w:hAnsi="Times New Roman" w:cs="Times New Roman"/>
          <w:sz w:val="24"/>
          <w:szCs w:val="24"/>
        </w:rPr>
        <w:t>1-2 (низкий уровень) – на большую часть вопросов отвечает неправильно, даже с подсказкой взрослого, отвечает мало и неохотно.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реализации программы у детей по возрастам:     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4-5 лет   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Разыгрывать простейшие чеченские народные сказки и инсценировать чеченские народные песни.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элементарные представления о народных праздниках, обрядах, традициях.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повседневной жизни произведения малых форм фольклора (заклички, потешки, считалки, пословицы…).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самостоятельность и доброжелательность в играх со сверстниками.</w:t>
      </w:r>
    </w:p>
    <w:p w:rsidR="00837A44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A44" w:rsidRPr="00122AFF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5-7 лет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играх с театральными действиями и более развёрнутыми диалогами.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Разыгрывать чеченские народные сказки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применить речевые фольклорные обороты в быту.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оценивать свои поступки и поступки окружающих.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творчески самовыражаться, свободно общаться со сверстниками и взрослыми.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малого фольклора (потешки, считалки, поговорки)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 народных игр</w:t>
      </w:r>
    </w:p>
    <w:p w:rsidR="00837A44" w:rsidRPr="00851146" w:rsidRDefault="00837A44" w:rsidP="00837A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выявления уровня владения детьми устным народным творчеством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Для выявления у детей уровня понимания фольклорного текста используются критерии: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 умение воспринимать текст (при помощи метода диалога «вопрос-ответ»): понимать основное содержание, устанавливать временные и простые причинные связи, называть главные характеристики героев, несложные мотивы их поступков, сочувствовать и сопереживать героям произведений, осознавать значение некоторых средств языковой </w:t>
      </w:r>
      <w:r w:rsidRPr="00851146">
        <w:rPr>
          <w:color w:val="auto"/>
        </w:rPr>
        <w:lastRenderedPageBreak/>
        <w:t xml:space="preserve">выразительности для передачи образов героев, общего настроения произведения или его фрагмента;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 понимание значения образных слов при восприятии текста на слух;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 умение и навыки рассказывания наизусть, способность отвечать на вопросы по тексту.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Каждый критерий оценивается по пятибалльной системе: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1-2 – низкий уровень;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3-4 – средний уровень;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5 – высокий уровень.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  <w:r w:rsidRPr="00851146">
        <w:rPr>
          <w:color w:val="auto"/>
        </w:rPr>
        <w:t xml:space="preserve">Для выявления уровня освоения детьми среднего дошкольного возраста произведений литературы и фольклора использовались следующие показатели: </w:t>
      </w:r>
    </w:p>
    <w:p w:rsidR="00837A44" w:rsidRPr="00851146" w:rsidRDefault="00837A44" w:rsidP="00837A44">
      <w:pPr>
        <w:pStyle w:val="Default"/>
        <w:jc w:val="both"/>
        <w:rPr>
          <w:color w:val="auto"/>
        </w:rPr>
      </w:pPr>
    </w:p>
    <w:tbl>
      <w:tblPr>
        <w:tblW w:w="97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4871"/>
        <w:gridCol w:w="1671"/>
      </w:tblGrid>
      <w:tr w:rsidR="00837A44" w:rsidRPr="00851146" w:rsidTr="000A083D">
        <w:trPr>
          <w:trHeight w:val="12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0c3119abc08f0ed17fc8f7abbbee86aef14e674"/>
            <w:bookmarkStart w:id="2" w:name="1"/>
            <w:bookmarkEnd w:id="1"/>
            <w:bookmarkEnd w:id="2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37A44" w:rsidRPr="00851146" w:rsidTr="000A083D">
        <w:trPr>
          <w:trHeight w:val="12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элементарных знаний о народных традициях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отлично отвечает на вопрос  о народном празднике (по желанию ребёнка) а также ребёнок без помощи взрослого сам рассказывает о празднике и традиции </w:t>
            </w:r>
            <w:proofErr w:type="gramStart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выбранных</w:t>
            </w:r>
            <w:proofErr w:type="gramEnd"/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самим народном празднике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37A44" w:rsidRPr="00851146" w:rsidTr="000A083D">
        <w:trPr>
          <w:trHeight w:val="872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хорошо отвечает на вопрос, но после словесной помощи взрослого (задачи аналогичные)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балла</w:t>
            </w:r>
          </w:p>
        </w:tc>
      </w:tr>
      <w:tr w:rsidR="00837A44" w:rsidRPr="00851146" w:rsidTr="000A083D">
        <w:trPr>
          <w:trHeight w:val="885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различает праздники и традиции с опорой на  наглядность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балла</w:t>
            </w:r>
          </w:p>
        </w:tc>
      </w:tr>
      <w:tr w:rsidR="00837A44" w:rsidRPr="00851146" w:rsidTr="000A083D">
        <w:trPr>
          <w:trHeight w:val="584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Багаж народных игр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отлично знает несколько народных игр, называет их без помощи взрослого (3-4 игры)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37A44" w:rsidRPr="00851146" w:rsidTr="000A083D">
        <w:trPr>
          <w:trHeight w:val="872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правильно отвечает на вопрос взрослого после словесной помощи взрослого (2-3 игры)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балла</w:t>
            </w:r>
          </w:p>
        </w:tc>
      </w:tr>
      <w:tr w:rsidR="00837A44" w:rsidRPr="00851146" w:rsidTr="000A083D">
        <w:trPr>
          <w:trHeight w:val="147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правильно отвечает на вопрос взрослого после оказания ему моторной помощи (Показ действий к игре или название игры)</w:t>
            </w:r>
          </w:p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(1-2 игры)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балла</w:t>
            </w:r>
          </w:p>
        </w:tc>
      </w:tr>
      <w:tr w:rsidR="00837A44" w:rsidRPr="00851146" w:rsidTr="000A083D">
        <w:trPr>
          <w:trHeight w:val="147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Знание чеченских пословиц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отлично знает несколько народных пословиц, называет их без помощи взрослого (3-4 пословицы)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37A44" w:rsidRPr="00851146" w:rsidTr="000A083D">
        <w:trPr>
          <w:trHeight w:val="147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правильно отвечает на вопрос взрослого после словесной помощи взрослого (2-3 пословицы)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балла</w:t>
            </w:r>
          </w:p>
        </w:tc>
      </w:tr>
      <w:tr w:rsidR="00837A44" w:rsidRPr="00851146" w:rsidTr="000A083D">
        <w:trPr>
          <w:trHeight w:val="147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правильно отвечает на вопрос взрослого после оказания ему помощи (1-2 пословицы)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балла</w:t>
            </w:r>
          </w:p>
        </w:tc>
      </w:tr>
      <w:tr w:rsidR="00837A44" w:rsidRPr="00851146" w:rsidTr="000A083D">
        <w:trPr>
          <w:trHeight w:val="872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Владение основами малого фольклора (потешки, считалки, скороговорки)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отлично знает несколько </w:t>
            </w:r>
            <w:r w:rsidRPr="008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потешек, считалок, скороговорок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называет их без помощи взрослого (3-4)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37A44" w:rsidRPr="00851146" w:rsidTr="000A083D">
        <w:trPr>
          <w:trHeight w:val="885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правильно отвечает на вопрос взрослого после словесной помощи взрослого (2-3 </w:t>
            </w:r>
            <w:r w:rsidRPr="008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потешки, считалки, скороговорки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балла</w:t>
            </w:r>
          </w:p>
        </w:tc>
      </w:tr>
      <w:tr w:rsidR="00837A44" w:rsidRPr="00851146" w:rsidTr="000A083D">
        <w:trPr>
          <w:trHeight w:val="872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правильно отвечает на вопрос взрослого после оказания ему помощи (1-2 </w:t>
            </w:r>
            <w:r w:rsidRPr="00851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потешки, считалки, скороговорки</w:t>
            </w: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балла</w:t>
            </w:r>
          </w:p>
        </w:tc>
      </w:tr>
    </w:tbl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Знание чеченских сказок, рассказов, стихотворений  </w:t>
      </w: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1701"/>
      </w:tblGrid>
      <w:tr w:rsidR="00837A44" w:rsidRPr="00851146" w:rsidTr="000A083D">
        <w:trPr>
          <w:trHeight w:val="465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Р</w:t>
            </w:r>
            <w:r w:rsidRPr="00851146">
              <w:rPr>
                <w:color w:val="auto"/>
              </w:rPr>
              <w:t>ебенок называет несколько любимых произведений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37A44" w:rsidRPr="00851146" w:rsidTr="000A083D">
        <w:trPr>
          <w:trHeight w:val="345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proofErr w:type="gramStart"/>
            <w:r>
              <w:rPr>
                <w:color w:val="auto"/>
              </w:rPr>
              <w:t>П</w:t>
            </w:r>
            <w:r w:rsidRPr="00851146">
              <w:rPr>
                <w:color w:val="auto"/>
              </w:rPr>
              <w:t>равильно указывает жанр (сказка, стихотворение, рассказ), отвечает на вопросы о понравившемся произведении,  объясняет, почему это сказка, рассказ, стихотворение и т.д.</w:t>
            </w:r>
            <w:proofErr w:type="gramEnd"/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30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Н</w:t>
            </w:r>
            <w:r w:rsidRPr="00851146">
              <w:rPr>
                <w:color w:val="auto"/>
              </w:rPr>
              <w:t>азывает героев, основные события, о которых рассказывается в произведении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33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В</w:t>
            </w:r>
            <w:r w:rsidRPr="00851146">
              <w:rPr>
                <w:color w:val="auto"/>
              </w:rPr>
              <w:t>ыделяет несколько «новых» слов, знает несколько вариантов зачина и концовки сказок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184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З</w:t>
            </w:r>
            <w:r w:rsidRPr="00851146">
              <w:rPr>
                <w:color w:val="auto"/>
              </w:rPr>
              <w:t>амечает в тексте некоторые выразительные средства языка (эпитеты, сравнения, гиперболы), может по просьбе педагога придумать вариант развития действия (другое окончание сказки)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27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Р</w:t>
            </w:r>
            <w:r w:rsidRPr="00851146">
              <w:rPr>
                <w:color w:val="auto"/>
              </w:rPr>
              <w:t>ебенок называет только одно любимое художественное произведение; правильно, но не уверенно или после наводящих вопросов, определяет жанр названного или прочитанного произведения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балла</w:t>
            </w:r>
          </w:p>
        </w:tc>
      </w:tr>
      <w:tr w:rsidR="00837A44" w:rsidRPr="00851146" w:rsidTr="000A083D">
        <w:trPr>
          <w:trHeight w:val="495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Н</w:t>
            </w:r>
            <w:r w:rsidRPr="00851146">
              <w:rPr>
                <w:color w:val="auto"/>
              </w:rPr>
              <w:t>азывает героев, некоторые основные события, о которых рассказывается в произведении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225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В</w:t>
            </w:r>
            <w:r w:rsidRPr="00851146">
              <w:rPr>
                <w:color w:val="auto"/>
              </w:rPr>
              <w:t>ыделяет одно-два «красивых» слова, называет один вариант зачина и концовки сказок, иногда замечает в тексте некоторые выразительные средства языка (эпитеты, сравнения, гиперболы)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229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С</w:t>
            </w:r>
            <w:r w:rsidRPr="00851146">
              <w:rPr>
                <w:color w:val="auto"/>
              </w:rPr>
              <w:t xml:space="preserve"> помощью педагога (наводящие вопросы, подсказка и др.) может придумать вариант развития действия (например, другое окончание сказки, что было бы, если бы герой поступил по-другому, и т. д.)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285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851146">
              <w:rPr>
                <w:color w:val="auto"/>
              </w:rPr>
              <w:t xml:space="preserve">в одной или двух фразах, может придумать новое название рассказа или сказки с помощью педагога (наводящие вопросы, подсказка и др.) 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24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1146">
              <w:rPr>
                <w:rFonts w:ascii="Times New Roman" w:hAnsi="Times New Roman" w:cs="Times New Roman"/>
                <w:sz w:val="24"/>
                <w:szCs w:val="24"/>
              </w:rPr>
              <w:t>ебенок не называет художественное произведение, которое ему нравится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балла</w:t>
            </w:r>
          </w:p>
        </w:tc>
      </w:tr>
      <w:tr w:rsidR="00837A44" w:rsidRPr="00851146" w:rsidTr="000A083D">
        <w:trPr>
          <w:trHeight w:val="30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Н</w:t>
            </w:r>
            <w:r w:rsidRPr="00851146">
              <w:rPr>
                <w:color w:val="auto"/>
              </w:rPr>
              <w:t>е может определить жанр названного или прочитанного воспитателем произведения: называет не всех героев, пропускает основные события, о которых рассказывается в произведении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33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Н</w:t>
            </w:r>
            <w:r w:rsidRPr="00851146">
              <w:rPr>
                <w:color w:val="auto"/>
              </w:rPr>
              <w:t>е может выделить «новые» слова в тексте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27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Н</w:t>
            </w:r>
            <w:r w:rsidRPr="00851146">
              <w:rPr>
                <w:color w:val="auto"/>
              </w:rPr>
              <w:t>е называет ни одного варианта зачина и концовки сказок, не замечает в тексте выразительные средства языка (эпитеты, сравнения, гиперболы)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44" w:rsidRPr="00851146" w:rsidTr="000A083D">
        <w:trPr>
          <w:trHeight w:val="270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Н</w:t>
            </w:r>
            <w:r w:rsidRPr="00851146">
              <w:rPr>
                <w:color w:val="auto"/>
              </w:rPr>
              <w:t>е может придумать вариант развития действия (например, другое окончание сказки, что было бы, если бы герой поступил по-другому, и т. д.) и новое название рассказа или сказки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44" w:rsidRPr="00851146" w:rsidRDefault="00837A44" w:rsidP="000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pStyle w:val="Default"/>
        <w:jc w:val="both"/>
        <w:rPr>
          <w:b/>
          <w:bCs/>
          <w:color w:val="auto"/>
        </w:rPr>
      </w:pPr>
    </w:p>
    <w:p w:rsidR="00837A44" w:rsidRPr="00851146" w:rsidRDefault="00837A44" w:rsidP="00837A44">
      <w:pPr>
        <w:pStyle w:val="Default"/>
        <w:jc w:val="both"/>
        <w:rPr>
          <w:color w:val="auto"/>
        </w:rPr>
      </w:pPr>
    </w:p>
    <w:p w:rsidR="00837A44" w:rsidRPr="00851146" w:rsidRDefault="00837A44" w:rsidP="00837A44">
      <w:pPr>
        <w:pStyle w:val="Default"/>
        <w:jc w:val="both"/>
        <w:rPr>
          <w:color w:val="auto"/>
        </w:rPr>
      </w:pPr>
    </w:p>
    <w:p w:rsidR="00837A44" w:rsidRDefault="00837A44" w:rsidP="00837A44">
      <w:pPr>
        <w:pStyle w:val="Default"/>
        <w:jc w:val="both"/>
        <w:rPr>
          <w:color w:val="auto"/>
        </w:rPr>
      </w:pPr>
    </w:p>
    <w:p w:rsidR="00837A44" w:rsidRDefault="00837A44" w:rsidP="00837A44">
      <w:pPr>
        <w:pStyle w:val="Default"/>
        <w:jc w:val="both"/>
        <w:rPr>
          <w:color w:val="auto"/>
        </w:rPr>
      </w:pPr>
    </w:p>
    <w:p w:rsidR="00837A44" w:rsidRDefault="00837A44" w:rsidP="00837A44">
      <w:pPr>
        <w:pStyle w:val="Default"/>
        <w:jc w:val="both"/>
        <w:rPr>
          <w:color w:val="auto"/>
        </w:rPr>
      </w:pPr>
    </w:p>
    <w:p w:rsidR="00837A44" w:rsidRDefault="00837A44" w:rsidP="00837A44">
      <w:pPr>
        <w:pStyle w:val="Default"/>
        <w:jc w:val="both"/>
        <w:rPr>
          <w:color w:val="auto"/>
        </w:rPr>
      </w:pPr>
    </w:p>
    <w:p w:rsidR="00837A44" w:rsidRDefault="00837A44" w:rsidP="00837A44">
      <w:pPr>
        <w:pStyle w:val="Default"/>
        <w:jc w:val="both"/>
        <w:rPr>
          <w:color w:val="auto"/>
        </w:rPr>
      </w:pPr>
    </w:p>
    <w:p w:rsidR="00837A44" w:rsidRPr="00851146" w:rsidRDefault="00837A44" w:rsidP="00837A44">
      <w:pPr>
        <w:pStyle w:val="Default"/>
        <w:jc w:val="both"/>
        <w:rPr>
          <w:color w:val="auto"/>
        </w:rPr>
      </w:pPr>
    </w:p>
    <w:p w:rsidR="00837A44" w:rsidRPr="00851146" w:rsidRDefault="00837A44" w:rsidP="00837A44">
      <w:pPr>
        <w:pStyle w:val="Default"/>
        <w:jc w:val="both"/>
        <w:rPr>
          <w:color w:val="auto"/>
        </w:rPr>
      </w:pPr>
    </w:p>
    <w:p w:rsidR="00837A44" w:rsidRPr="00851146" w:rsidRDefault="00837A44" w:rsidP="008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Литература:</w:t>
      </w:r>
    </w:p>
    <w:p w:rsidR="00837A44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6F6F6"/>
        </w:rPr>
      </w:pPr>
      <w:r>
        <w:rPr>
          <w:rFonts w:ascii="Times New Roman" w:hAnsi="Times New Roman"/>
          <w:sz w:val="24"/>
          <w:szCs w:val="24"/>
          <w:shd w:val="clear" w:color="auto" w:fill="F6F6F6"/>
        </w:rPr>
        <w:t xml:space="preserve">Масаева З.В. Программа курса «Мой край родной», Махачкала, 2014 </w:t>
      </w:r>
    </w:p>
    <w:p w:rsidR="00837A44" w:rsidRPr="00851146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6F6F6"/>
        </w:rPr>
      </w:pPr>
      <w:r w:rsidRPr="00851146">
        <w:rPr>
          <w:rFonts w:ascii="Times New Roman" w:hAnsi="Times New Roman"/>
          <w:sz w:val="24"/>
          <w:szCs w:val="24"/>
          <w:shd w:val="clear" w:color="auto" w:fill="F6F6F6"/>
        </w:rPr>
        <w:t>Федеральный государственный образовательный стандарт дошкольного образования</w:t>
      </w:r>
    </w:p>
    <w:p w:rsidR="00837A44" w:rsidRPr="00851146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6F6F6"/>
        </w:rPr>
      </w:pPr>
      <w:r w:rsidRPr="00851146">
        <w:rPr>
          <w:rFonts w:ascii="Times New Roman" w:hAnsi="Times New Roman"/>
          <w:sz w:val="24"/>
          <w:szCs w:val="24"/>
        </w:rPr>
        <w:t>Единая концепция духовно-нравственного воспитания и развития подрастающего поколения Чеченской Республики</w:t>
      </w:r>
    </w:p>
    <w:p w:rsidR="00837A44" w:rsidRPr="00851146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/>
          <w:bCs/>
          <w:sz w:val="24"/>
          <w:szCs w:val="24"/>
          <w:lang w:eastAsia="ru-RU"/>
        </w:rPr>
        <w:t>Т.А. Бударина «Знакомство детей с русским народным творчеством»</w:t>
      </w:r>
    </w:p>
    <w:p w:rsidR="00837A44" w:rsidRPr="00851146" w:rsidRDefault="00837A44" w:rsidP="00837A44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/>
          <w:bCs/>
          <w:sz w:val="24"/>
          <w:szCs w:val="24"/>
          <w:lang w:eastAsia="ru-RU"/>
        </w:rPr>
        <w:t>С. П. Издательство «Детство-Пресс» 1999 г.</w:t>
      </w:r>
    </w:p>
    <w:p w:rsidR="00837A44" w:rsidRPr="00122AFF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2AFF">
        <w:rPr>
          <w:rFonts w:ascii="Times New Roman" w:hAnsi="Times New Roman"/>
          <w:sz w:val="24"/>
          <w:szCs w:val="24"/>
        </w:rPr>
        <w:t>Нохчийн халкъан барта кхолларалла</w:t>
      </w:r>
    </w:p>
    <w:p w:rsidR="00837A44" w:rsidRPr="00122AFF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2AFF">
        <w:rPr>
          <w:rFonts w:ascii="Times New Roman" w:hAnsi="Times New Roman"/>
          <w:sz w:val="24"/>
          <w:szCs w:val="24"/>
        </w:rPr>
        <w:t xml:space="preserve">Эдилов С.Э. «Берийн бошмашна а, юьхьанцарчу </w:t>
      </w:r>
      <w:proofErr w:type="gramStart"/>
      <w:r w:rsidRPr="00122AFF">
        <w:rPr>
          <w:rFonts w:ascii="Times New Roman" w:hAnsi="Times New Roman"/>
          <w:sz w:val="24"/>
          <w:szCs w:val="24"/>
        </w:rPr>
        <w:t>классашна</w:t>
      </w:r>
      <w:proofErr w:type="gramEnd"/>
      <w:r w:rsidRPr="00122AFF">
        <w:rPr>
          <w:rFonts w:ascii="Times New Roman" w:hAnsi="Times New Roman"/>
          <w:sz w:val="24"/>
          <w:szCs w:val="24"/>
        </w:rPr>
        <w:t xml:space="preserve"> а лерина хрестомати»</w:t>
      </w:r>
    </w:p>
    <w:p w:rsidR="00837A44" w:rsidRPr="00FA48C0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С-А</w:t>
      </w:r>
      <w:proofErr w:type="gramEnd"/>
      <w:r>
        <w:rPr>
          <w:rFonts w:ascii="Times New Roman" w:hAnsi="Times New Roman"/>
          <w:sz w:val="24"/>
          <w:szCs w:val="24"/>
        </w:rPr>
        <w:t>.М. Аслаханов «</w:t>
      </w:r>
      <w:r w:rsidRPr="00122AFF">
        <w:rPr>
          <w:rFonts w:ascii="Times New Roman" w:hAnsi="Times New Roman"/>
          <w:sz w:val="24"/>
          <w:szCs w:val="24"/>
        </w:rPr>
        <w:t xml:space="preserve">Берийн </w:t>
      </w:r>
      <w:r>
        <w:rPr>
          <w:rFonts w:ascii="Times New Roman" w:hAnsi="Times New Roman"/>
          <w:sz w:val="24"/>
          <w:szCs w:val="24"/>
        </w:rPr>
        <w:t xml:space="preserve">каде </w:t>
      </w:r>
      <w:r w:rsidRPr="00122AFF">
        <w:rPr>
          <w:rFonts w:ascii="Times New Roman" w:hAnsi="Times New Roman"/>
          <w:sz w:val="24"/>
          <w:szCs w:val="24"/>
        </w:rPr>
        <w:t>ловзарш</w:t>
      </w:r>
      <w:r>
        <w:rPr>
          <w:rFonts w:ascii="Times New Roman" w:hAnsi="Times New Roman"/>
          <w:sz w:val="24"/>
          <w:szCs w:val="24"/>
        </w:rPr>
        <w:t>, физически упражненеш»</w:t>
      </w:r>
      <w:r w:rsidRPr="00122AFF">
        <w:rPr>
          <w:rFonts w:ascii="Times New Roman" w:hAnsi="Times New Roman"/>
          <w:sz w:val="24"/>
          <w:szCs w:val="24"/>
        </w:rPr>
        <w:t xml:space="preserve"> </w:t>
      </w:r>
    </w:p>
    <w:p w:rsidR="00837A44" w:rsidRPr="00FA48C0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Джамбеков Ш.А. «Чеченский фольклор» Грозный, 1990</w:t>
      </w:r>
    </w:p>
    <w:p w:rsidR="00837A44" w:rsidRPr="00FA48C0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Амаева Т.Б. «Чеченские малые фольклорные жанры». Тбилиси, 1985</w:t>
      </w:r>
    </w:p>
    <w:p w:rsidR="00837A44" w:rsidRPr="007A1BB9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Студенецкая Е.Н. «одежда чеченцев и ингушей в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2749C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2749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вв.» Грозный, 1985</w:t>
      </w:r>
    </w:p>
    <w:p w:rsidR="00837A44" w:rsidRPr="00122AFF" w:rsidRDefault="00837A44" w:rsidP="00837A44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Алироев И.Ю. «история и культура чеченцев и ингушей» </w:t>
      </w:r>
      <w:proofErr w:type="gramStart"/>
      <w:r>
        <w:rPr>
          <w:rFonts w:ascii="Times New Roman" w:hAnsi="Times New Roman"/>
          <w:sz w:val="24"/>
          <w:szCs w:val="24"/>
        </w:rPr>
        <w:t>грозный</w:t>
      </w:r>
      <w:proofErr w:type="gramEnd"/>
      <w:r>
        <w:rPr>
          <w:rFonts w:ascii="Times New Roman" w:hAnsi="Times New Roman"/>
          <w:sz w:val="24"/>
          <w:szCs w:val="24"/>
        </w:rPr>
        <w:t xml:space="preserve"> 1994</w:t>
      </w:r>
      <w:r w:rsidRPr="00122AFF">
        <w:rPr>
          <w:rFonts w:ascii="Times New Roman" w:hAnsi="Times New Roman"/>
          <w:sz w:val="24"/>
          <w:szCs w:val="24"/>
        </w:rPr>
        <w:br/>
      </w:r>
      <w:r w:rsidRPr="00122AFF">
        <w:rPr>
          <w:rFonts w:ascii="Times New Roman" w:hAnsi="Times New Roman"/>
          <w:sz w:val="24"/>
          <w:szCs w:val="24"/>
          <w:shd w:val="clear" w:color="auto" w:fill="F6F6F6"/>
        </w:rPr>
        <w:t xml:space="preserve"> 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85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Приложение 1 </w:t>
      </w: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 xml:space="preserve">Анкета для родителей на тему: </w:t>
      </w:r>
      <w:r w:rsidRPr="00851146">
        <w:rPr>
          <w:rFonts w:ascii="Times New Roman" w:eastAsia="Times New Roman" w:hAnsi="Times New Roman" w:cs="Times New Roman"/>
          <w:b/>
          <w:sz w:val="24"/>
          <w:szCs w:val="24"/>
        </w:rPr>
        <w:t>«Фольклор в жизни детей»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</w:rPr>
        <w:t>Имеют ли значение в воспитании</w:t>
      </w:r>
      <w:r w:rsidRPr="00851146">
        <w:rPr>
          <w:rFonts w:ascii="Times New Roman" w:eastAsia="Times New Roman" w:hAnsi="Times New Roman" w:cs="Times New Roman"/>
          <w:color w:val="333333"/>
          <w:sz w:val="24"/>
          <w:szCs w:val="24"/>
        </w:rPr>
        <w:t> детей малые фольклорные</w:t>
      </w:r>
      <w:r w:rsidRPr="0085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color w:val="333333"/>
          <w:sz w:val="24"/>
          <w:szCs w:val="24"/>
        </w:rPr>
        <w:t>жанры</w:t>
      </w:r>
      <w:r w:rsidRPr="0085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(сказки,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скороговорки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, загадки, пословицы, поговорки, былины? ____</w:t>
      </w:r>
      <w:proofErr w:type="gramEnd"/>
    </w:p>
    <w:p w:rsidR="00837A44" w:rsidRPr="00851146" w:rsidRDefault="00837A44" w:rsidP="00837A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При чтении детям художественных произведений, уделяется ли внимание малым фольклорным жанрам</w:t>
      </w:r>
      <w:r w:rsidRPr="00851146">
        <w:rPr>
          <w:rFonts w:ascii="Times New Roman" w:eastAsia="Times New Roman" w:hAnsi="Times New Roman" w:cs="Times New Roman"/>
          <w:b/>
          <w:sz w:val="24"/>
          <w:szCs w:val="24"/>
        </w:rPr>
        <w:t>? ______________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Используете ли вы образцы</w:t>
      </w:r>
      <w:r w:rsidRPr="00851146">
        <w:rPr>
          <w:rFonts w:ascii="Times New Roman" w:eastAsia="Times New Roman" w:hAnsi="Times New Roman" w:cs="Times New Roman"/>
          <w:color w:val="333333"/>
          <w:sz w:val="24"/>
          <w:szCs w:val="24"/>
        </w:rPr>
        <w:t> фольклора</w:t>
      </w:r>
      <w:r w:rsidRPr="0085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в общении с ребенком? ___________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Как вы считаете, следует ли в детском саду знакомить</w:t>
      </w:r>
      <w:r w:rsidRPr="00851146">
        <w:rPr>
          <w:rFonts w:ascii="Times New Roman" w:eastAsia="Times New Roman" w:hAnsi="Times New Roman" w:cs="Times New Roman"/>
          <w:color w:val="333333"/>
          <w:sz w:val="24"/>
          <w:szCs w:val="24"/>
        </w:rPr>
        <w:t> детей 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с произведениями устного народного творчества? Какие малые формы</w:t>
      </w:r>
      <w:r w:rsidRPr="0085114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фольклора Вы знаете</w:t>
      </w:r>
      <w:r w:rsidRPr="00851146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</w:t>
      </w:r>
      <w:r w:rsidRPr="00851146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851146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используете с детьми? С какой целью?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Загадываете ли детям загадки? Как часто? _______________________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Какие потешки Вы знаете? _____________________________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Поете ли Вы своим детям колыбельные песни? Какие? ____________________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sz w:val="24"/>
          <w:szCs w:val="24"/>
        </w:rPr>
      </w:pPr>
      <w:r w:rsidRPr="00851146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sz w:val="24"/>
          <w:szCs w:val="24"/>
        </w:rPr>
        <w:t>Как Вы считаете, какое значение имеют малые формы</w:t>
      </w:r>
      <w:r w:rsidRPr="00851146">
        <w:rPr>
          <w:rFonts w:ascii="Times New Roman" w:eastAsia="Times New Roman" w:hAnsi="Times New Roman" w:cs="Times New Roman"/>
          <w:color w:val="333333"/>
          <w:sz w:val="24"/>
          <w:szCs w:val="24"/>
        </w:rPr>
        <w:t> фольклора в жизни</w:t>
      </w:r>
      <w:r w:rsidRPr="0085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51146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ребенка</w:t>
      </w:r>
      <w:r w:rsidRPr="00851146">
        <w:rPr>
          <w:rFonts w:ascii="Times New Roman" w:eastAsia="Times New Roman" w:hAnsi="Times New Roman" w:cs="Times New Roman"/>
          <w:b/>
          <w:sz w:val="24"/>
          <w:szCs w:val="24"/>
        </w:rPr>
        <w:t>? __________________________________</w:t>
      </w:r>
    </w:p>
    <w:p w:rsidR="00837A44" w:rsidRPr="00851146" w:rsidRDefault="00837A44" w:rsidP="00837A4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7A44" w:rsidRPr="00851146" w:rsidRDefault="00837A44" w:rsidP="00837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1E3" w:rsidRDefault="00FC21E3"/>
    <w:sectPr w:rsidR="00FC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E" w:rsidRDefault="00125EFE">
      <w:pPr>
        <w:spacing w:after="0" w:line="240" w:lineRule="auto"/>
      </w:pPr>
      <w:r>
        <w:separator/>
      </w:r>
    </w:p>
  </w:endnote>
  <w:endnote w:type="continuationSeparator" w:id="0">
    <w:p w:rsidR="00125EFE" w:rsidRDefault="0012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D00" w:rsidRDefault="00125EF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E" w:rsidRDefault="00125EFE">
      <w:pPr>
        <w:spacing w:after="0" w:line="240" w:lineRule="auto"/>
      </w:pPr>
      <w:r>
        <w:separator/>
      </w:r>
    </w:p>
  </w:footnote>
  <w:footnote w:type="continuationSeparator" w:id="0">
    <w:p w:rsidR="00125EFE" w:rsidRDefault="0012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25A70BF6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A"/>
    <w:multiLevelType w:val="hybridMultilevel"/>
    <w:tmpl w:val="100F8FC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B"/>
    <w:multiLevelType w:val="hybridMultilevel"/>
    <w:tmpl w:val="6590700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86B05"/>
    <w:multiLevelType w:val="hybridMultilevel"/>
    <w:tmpl w:val="098EE7C6"/>
    <w:lvl w:ilvl="0" w:tplc="DD906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E1C7A"/>
    <w:multiLevelType w:val="hybridMultilevel"/>
    <w:tmpl w:val="43048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94CF3"/>
    <w:multiLevelType w:val="multilevel"/>
    <w:tmpl w:val="029A216A"/>
    <w:lvl w:ilvl="0">
      <w:start w:val="1"/>
      <w:numFmt w:val="upperRoman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7">
    <w:nsid w:val="10506E53"/>
    <w:multiLevelType w:val="multilevel"/>
    <w:tmpl w:val="849CB8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8">
    <w:nsid w:val="18E12377"/>
    <w:multiLevelType w:val="multilevel"/>
    <w:tmpl w:val="6C0C88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1B4E3B54"/>
    <w:multiLevelType w:val="multilevel"/>
    <w:tmpl w:val="A5F4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13149A"/>
    <w:multiLevelType w:val="multilevel"/>
    <w:tmpl w:val="029A216A"/>
    <w:lvl w:ilvl="0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11">
    <w:nsid w:val="1F24723C"/>
    <w:multiLevelType w:val="multilevel"/>
    <w:tmpl w:val="7D6E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6070"/>
    <w:multiLevelType w:val="multilevel"/>
    <w:tmpl w:val="D930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CD4271"/>
    <w:multiLevelType w:val="hybridMultilevel"/>
    <w:tmpl w:val="7242B9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01419"/>
    <w:multiLevelType w:val="hybridMultilevel"/>
    <w:tmpl w:val="649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51BC1"/>
    <w:multiLevelType w:val="multilevel"/>
    <w:tmpl w:val="D534D0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27D02029"/>
    <w:multiLevelType w:val="hybridMultilevel"/>
    <w:tmpl w:val="2E9EBB2C"/>
    <w:lvl w:ilvl="0" w:tplc="1272F4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C06DF"/>
    <w:multiLevelType w:val="multilevel"/>
    <w:tmpl w:val="83141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5E20AB"/>
    <w:multiLevelType w:val="hybridMultilevel"/>
    <w:tmpl w:val="9E06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D6370"/>
    <w:multiLevelType w:val="hybridMultilevel"/>
    <w:tmpl w:val="2FDED7A0"/>
    <w:lvl w:ilvl="0" w:tplc="59EE6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D6F3C"/>
    <w:multiLevelType w:val="multilevel"/>
    <w:tmpl w:val="4754B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D65A2E"/>
    <w:multiLevelType w:val="multilevel"/>
    <w:tmpl w:val="9FCE42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00BF3"/>
    <w:multiLevelType w:val="hybridMultilevel"/>
    <w:tmpl w:val="0E88F708"/>
    <w:lvl w:ilvl="0" w:tplc="878C8B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F0F26"/>
    <w:multiLevelType w:val="multilevel"/>
    <w:tmpl w:val="3136547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4">
    <w:nsid w:val="42631F79"/>
    <w:multiLevelType w:val="hybridMultilevel"/>
    <w:tmpl w:val="3734173E"/>
    <w:lvl w:ilvl="0" w:tplc="F9109100">
      <w:start w:val="1"/>
      <w:numFmt w:val="bullet"/>
      <w:lvlText w:val="•"/>
      <w:lvlJc w:val="left"/>
      <w:pPr>
        <w:ind w:left="221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5">
    <w:nsid w:val="4571532F"/>
    <w:multiLevelType w:val="hybridMultilevel"/>
    <w:tmpl w:val="D5944E10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6">
    <w:nsid w:val="482C07DF"/>
    <w:multiLevelType w:val="multilevel"/>
    <w:tmpl w:val="3DD4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A11313"/>
    <w:multiLevelType w:val="multilevel"/>
    <w:tmpl w:val="6DE43B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4C047CF9"/>
    <w:multiLevelType w:val="multilevel"/>
    <w:tmpl w:val="68E4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BF1085"/>
    <w:multiLevelType w:val="multilevel"/>
    <w:tmpl w:val="EF6A43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>
    <w:nsid w:val="50DA0F43"/>
    <w:multiLevelType w:val="hybridMultilevel"/>
    <w:tmpl w:val="F2E6EDF8"/>
    <w:lvl w:ilvl="0" w:tplc="D36A0BB8">
      <w:start w:val="1"/>
      <w:numFmt w:val="decimal"/>
      <w:lvlText w:val="%1."/>
      <w:lvlJc w:val="left"/>
      <w:pPr>
        <w:ind w:left="30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86" w:hanging="360"/>
      </w:pPr>
    </w:lvl>
    <w:lvl w:ilvl="2" w:tplc="0419001B" w:tentative="1">
      <w:start w:val="1"/>
      <w:numFmt w:val="lowerRoman"/>
      <w:lvlText w:val="%3."/>
      <w:lvlJc w:val="right"/>
      <w:pPr>
        <w:ind w:left="4506" w:hanging="180"/>
      </w:pPr>
    </w:lvl>
    <w:lvl w:ilvl="3" w:tplc="0419000F" w:tentative="1">
      <w:start w:val="1"/>
      <w:numFmt w:val="decimal"/>
      <w:lvlText w:val="%4."/>
      <w:lvlJc w:val="left"/>
      <w:pPr>
        <w:ind w:left="5226" w:hanging="360"/>
      </w:pPr>
    </w:lvl>
    <w:lvl w:ilvl="4" w:tplc="04190019" w:tentative="1">
      <w:start w:val="1"/>
      <w:numFmt w:val="lowerLetter"/>
      <w:lvlText w:val="%5."/>
      <w:lvlJc w:val="left"/>
      <w:pPr>
        <w:ind w:left="5946" w:hanging="360"/>
      </w:pPr>
    </w:lvl>
    <w:lvl w:ilvl="5" w:tplc="0419001B" w:tentative="1">
      <w:start w:val="1"/>
      <w:numFmt w:val="lowerRoman"/>
      <w:lvlText w:val="%6."/>
      <w:lvlJc w:val="right"/>
      <w:pPr>
        <w:ind w:left="6666" w:hanging="180"/>
      </w:pPr>
    </w:lvl>
    <w:lvl w:ilvl="6" w:tplc="0419000F" w:tentative="1">
      <w:start w:val="1"/>
      <w:numFmt w:val="decimal"/>
      <w:lvlText w:val="%7."/>
      <w:lvlJc w:val="left"/>
      <w:pPr>
        <w:ind w:left="7386" w:hanging="360"/>
      </w:pPr>
    </w:lvl>
    <w:lvl w:ilvl="7" w:tplc="04190019" w:tentative="1">
      <w:start w:val="1"/>
      <w:numFmt w:val="lowerLetter"/>
      <w:lvlText w:val="%8."/>
      <w:lvlJc w:val="left"/>
      <w:pPr>
        <w:ind w:left="8106" w:hanging="360"/>
      </w:pPr>
    </w:lvl>
    <w:lvl w:ilvl="8" w:tplc="0419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31">
    <w:nsid w:val="5A623C19"/>
    <w:multiLevelType w:val="multilevel"/>
    <w:tmpl w:val="8D3E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F53C30"/>
    <w:multiLevelType w:val="multilevel"/>
    <w:tmpl w:val="5F7A328A"/>
    <w:lvl w:ilvl="0">
      <w:start w:val="1"/>
      <w:numFmt w:val="upperRoman"/>
      <w:lvlText w:val="%1."/>
      <w:lvlJc w:val="left"/>
      <w:pPr>
        <w:ind w:left="1206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8" w:hanging="2160"/>
      </w:pPr>
      <w:rPr>
        <w:rFonts w:hint="default"/>
      </w:rPr>
    </w:lvl>
  </w:abstractNum>
  <w:abstractNum w:abstractNumId="33">
    <w:nsid w:val="62866EAD"/>
    <w:multiLevelType w:val="hybridMultilevel"/>
    <w:tmpl w:val="626E9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B0066"/>
    <w:multiLevelType w:val="multilevel"/>
    <w:tmpl w:val="E666655C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eastAsia="Times New Roman" w:hint="default"/>
      </w:rPr>
    </w:lvl>
  </w:abstractNum>
  <w:abstractNum w:abstractNumId="35">
    <w:nsid w:val="66F465AD"/>
    <w:multiLevelType w:val="multilevel"/>
    <w:tmpl w:val="5F7A328A"/>
    <w:lvl w:ilvl="0">
      <w:start w:val="1"/>
      <w:numFmt w:val="upperRoman"/>
      <w:lvlText w:val="%1."/>
      <w:lvlJc w:val="left"/>
      <w:pPr>
        <w:ind w:left="1206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8" w:hanging="2160"/>
      </w:pPr>
      <w:rPr>
        <w:rFonts w:hint="default"/>
      </w:rPr>
    </w:lvl>
  </w:abstractNum>
  <w:abstractNum w:abstractNumId="36">
    <w:nsid w:val="680B4BEF"/>
    <w:multiLevelType w:val="hybridMultilevel"/>
    <w:tmpl w:val="C47672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9A703B2"/>
    <w:multiLevelType w:val="hybridMultilevel"/>
    <w:tmpl w:val="C5D4FE1C"/>
    <w:lvl w:ilvl="0" w:tplc="8108717A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>
    <w:nsid w:val="6F9507A9"/>
    <w:multiLevelType w:val="multilevel"/>
    <w:tmpl w:val="08B8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DB60D7"/>
    <w:multiLevelType w:val="hybridMultilevel"/>
    <w:tmpl w:val="C45464B6"/>
    <w:lvl w:ilvl="0" w:tplc="E4960AD4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50CCA"/>
    <w:multiLevelType w:val="multilevel"/>
    <w:tmpl w:val="BE1A9C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1">
    <w:nsid w:val="727F497C"/>
    <w:multiLevelType w:val="hybridMultilevel"/>
    <w:tmpl w:val="9E06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80BB4"/>
    <w:multiLevelType w:val="hybridMultilevel"/>
    <w:tmpl w:val="76B0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5E4B38"/>
    <w:multiLevelType w:val="hybridMultilevel"/>
    <w:tmpl w:val="C954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CC0217"/>
    <w:multiLevelType w:val="multilevel"/>
    <w:tmpl w:val="AAD6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6"/>
  </w:num>
  <w:num w:numId="5">
    <w:abstractNumId w:val="27"/>
  </w:num>
  <w:num w:numId="6">
    <w:abstractNumId w:val="3"/>
  </w:num>
  <w:num w:numId="7">
    <w:abstractNumId w:val="45"/>
  </w:num>
  <w:num w:numId="8">
    <w:abstractNumId w:val="33"/>
  </w:num>
  <w:num w:numId="9">
    <w:abstractNumId w:val="24"/>
  </w:num>
  <w:num w:numId="10">
    <w:abstractNumId w:val="22"/>
  </w:num>
  <w:num w:numId="11">
    <w:abstractNumId w:val="8"/>
  </w:num>
  <w:num w:numId="12">
    <w:abstractNumId w:val="41"/>
  </w:num>
  <w:num w:numId="13">
    <w:abstractNumId w:val="18"/>
  </w:num>
  <w:num w:numId="14">
    <w:abstractNumId w:val="20"/>
  </w:num>
  <w:num w:numId="15">
    <w:abstractNumId w:val="17"/>
  </w:num>
  <w:num w:numId="16">
    <w:abstractNumId w:val="21"/>
  </w:num>
  <w:num w:numId="17">
    <w:abstractNumId w:val="15"/>
  </w:num>
  <w:num w:numId="18">
    <w:abstractNumId w:val="13"/>
  </w:num>
  <w:num w:numId="19">
    <w:abstractNumId w:val="14"/>
  </w:num>
  <w:num w:numId="20">
    <w:abstractNumId w:val="42"/>
  </w:num>
  <w:num w:numId="21">
    <w:abstractNumId w:val="25"/>
  </w:num>
  <w:num w:numId="22">
    <w:abstractNumId w:val="5"/>
  </w:num>
  <w:num w:numId="23">
    <w:abstractNumId w:val="16"/>
  </w:num>
  <w:num w:numId="24">
    <w:abstractNumId w:val="38"/>
  </w:num>
  <w:num w:numId="25">
    <w:abstractNumId w:val="31"/>
  </w:num>
  <w:num w:numId="26">
    <w:abstractNumId w:val="44"/>
  </w:num>
  <w:num w:numId="27">
    <w:abstractNumId w:val="9"/>
  </w:num>
  <w:num w:numId="28">
    <w:abstractNumId w:val="26"/>
  </w:num>
  <w:num w:numId="29">
    <w:abstractNumId w:val="39"/>
  </w:num>
  <w:num w:numId="30">
    <w:abstractNumId w:val="0"/>
  </w:num>
  <w:num w:numId="31">
    <w:abstractNumId w:val="1"/>
  </w:num>
  <w:num w:numId="32">
    <w:abstractNumId w:val="2"/>
  </w:num>
  <w:num w:numId="33">
    <w:abstractNumId w:val="28"/>
  </w:num>
  <w:num w:numId="34">
    <w:abstractNumId w:val="12"/>
  </w:num>
  <w:num w:numId="35">
    <w:abstractNumId w:val="11"/>
  </w:num>
  <w:num w:numId="36">
    <w:abstractNumId w:val="4"/>
  </w:num>
  <w:num w:numId="37">
    <w:abstractNumId w:val="35"/>
  </w:num>
  <w:num w:numId="38">
    <w:abstractNumId w:val="40"/>
  </w:num>
  <w:num w:numId="39">
    <w:abstractNumId w:val="32"/>
  </w:num>
  <w:num w:numId="40">
    <w:abstractNumId w:val="7"/>
  </w:num>
  <w:num w:numId="41">
    <w:abstractNumId w:val="37"/>
  </w:num>
  <w:num w:numId="42">
    <w:abstractNumId w:val="34"/>
  </w:num>
  <w:num w:numId="43">
    <w:abstractNumId w:val="29"/>
  </w:num>
  <w:num w:numId="4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A6"/>
    <w:rsid w:val="00125EFE"/>
    <w:rsid w:val="002B04A6"/>
    <w:rsid w:val="00414D24"/>
    <w:rsid w:val="008027C6"/>
    <w:rsid w:val="00837A44"/>
    <w:rsid w:val="00B5667D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4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37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A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A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A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A44"/>
    <w:rPr>
      <w:b/>
      <w:bCs/>
    </w:rPr>
  </w:style>
  <w:style w:type="character" w:styleId="a5">
    <w:name w:val="Emphasis"/>
    <w:basedOn w:val="a0"/>
    <w:uiPriority w:val="20"/>
    <w:qFormat/>
    <w:rsid w:val="00837A44"/>
    <w:rPr>
      <w:i/>
      <w:iCs/>
    </w:rPr>
  </w:style>
  <w:style w:type="paragraph" w:customStyle="1" w:styleId="c1">
    <w:name w:val="c1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7A44"/>
  </w:style>
  <w:style w:type="paragraph" w:styleId="a6">
    <w:name w:val="List Paragraph"/>
    <w:basedOn w:val="a"/>
    <w:uiPriority w:val="34"/>
    <w:qFormat/>
    <w:rsid w:val="00837A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837A44"/>
    <w:pPr>
      <w:keepLines w:val="0"/>
      <w:widowControl w:val="0"/>
      <w:tabs>
        <w:tab w:val="left" w:pos="-709"/>
      </w:tabs>
      <w:suppressAutoHyphens/>
      <w:spacing w:before="0" w:line="276" w:lineRule="auto"/>
    </w:pPr>
    <w:rPr>
      <w:rFonts w:ascii="Times New Roman" w:eastAsia="Calibri" w:hAnsi="Times New Roman" w:cs="Times New Roman"/>
      <w:b/>
      <w:color w:val="000000"/>
      <w:sz w:val="28"/>
      <w:szCs w:val="28"/>
      <w:lang w:val="x-none" w:eastAsia="x-none"/>
    </w:rPr>
  </w:style>
  <w:style w:type="character" w:customStyle="1" w:styleId="3New0">
    <w:name w:val="Заголовок 3New Знак"/>
    <w:link w:val="3New"/>
    <w:uiPriority w:val="99"/>
    <w:rsid w:val="00837A44"/>
    <w:rPr>
      <w:rFonts w:ascii="Times New Roman" w:eastAsia="Calibri" w:hAnsi="Times New Roman" w:cs="Times New Roman"/>
      <w:b/>
      <w:color w:val="000000"/>
      <w:sz w:val="28"/>
      <w:szCs w:val="28"/>
      <w:lang w:val="x-none" w:eastAsia="x-none"/>
    </w:rPr>
  </w:style>
  <w:style w:type="paragraph" w:customStyle="1" w:styleId="21">
    <w:name w:val="Основной текст с отступом 21"/>
    <w:basedOn w:val="a"/>
    <w:rsid w:val="00837A44"/>
    <w:pPr>
      <w:tabs>
        <w:tab w:val="left" w:pos="3591"/>
      </w:tabs>
      <w:suppressAutoHyphens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link w:val="a8"/>
    <w:qFormat/>
    <w:rsid w:val="00837A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837A44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837A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7A44"/>
  </w:style>
  <w:style w:type="character" w:customStyle="1" w:styleId="c23">
    <w:name w:val="c23"/>
    <w:basedOn w:val="a0"/>
    <w:rsid w:val="00837A44"/>
  </w:style>
  <w:style w:type="paragraph" w:customStyle="1" w:styleId="c29">
    <w:name w:val="c29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A44"/>
  </w:style>
  <w:style w:type="paragraph" w:customStyle="1" w:styleId="c10">
    <w:name w:val="c10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37A44"/>
  </w:style>
  <w:style w:type="character" w:customStyle="1" w:styleId="c40">
    <w:name w:val="c40"/>
    <w:basedOn w:val="a0"/>
    <w:rsid w:val="00837A44"/>
  </w:style>
  <w:style w:type="paragraph" w:customStyle="1" w:styleId="c0">
    <w:name w:val="c0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7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83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837A44"/>
    <w:rPr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83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7A4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3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7A44"/>
  </w:style>
  <w:style w:type="paragraph" w:styleId="af0">
    <w:name w:val="footer"/>
    <w:basedOn w:val="a"/>
    <w:link w:val="af1"/>
    <w:uiPriority w:val="99"/>
    <w:unhideWhenUsed/>
    <w:rsid w:val="0083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7A44"/>
  </w:style>
  <w:style w:type="character" w:styleId="af2">
    <w:name w:val="Intense Emphasis"/>
    <w:basedOn w:val="a0"/>
    <w:uiPriority w:val="21"/>
    <w:qFormat/>
    <w:rsid w:val="00837A44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4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37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A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A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A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A44"/>
    <w:rPr>
      <w:b/>
      <w:bCs/>
    </w:rPr>
  </w:style>
  <w:style w:type="character" w:styleId="a5">
    <w:name w:val="Emphasis"/>
    <w:basedOn w:val="a0"/>
    <w:uiPriority w:val="20"/>
    <w:qFormat/>
    <w:rsid w:val="00837A44"/>
    <w:rPr>
      <w:i/>
      <w:iCs/>
    </w:rPr>
  </w:style>
  <w:style w:type="paragraph" w:customStyle="1" w:styleId="c1">
    <w:name w:val="c1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7A44"/>
  </w:style>
  <w:style w:type="paragraph" w:styleId="a6">
    <w:name w:val="List Paragraph"/>
    <w:basedOn w:val="a"/>
    <w:uiPriority w:val="34"/>
    <w:qFormat/>
    <w:rsid w:val="00837A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837A44"/>
    <w:pPr>
      <w:keepLines w:val="0"/>
      <w:widowControl w:val="0"/>
      <w:tabs>
        <w:tab w:val="left" w:pos="-709"/>
      </w:tabs>
      <w:suppressAutoHyphens/>
      <w:spacing w:before="0" w:line="276" w:lineRule="auto"/>
    </w:pPr>
    <w:rPr>
      <w:rFonts w:ascii="Times New Roman" w:eastAsia="Calibri" w:hAnsi="Times New Roman" w:cs="Times New Roman"/>
      <w:b/>
      <w:color w:val="000000"/>
      <w:sz w:val="28"/>
      <w:szCs w:val="28"/>
      <w:lang w:val="x-none" w:eastAsia="x-none"/>
    </w:rPr>
  </w:style>
  <w:style w:type="character" w:customStyle="1" w:styleId="3New0">
    <w:name w:val="Заголовок 3New Знак"/>
    <w:link w:val="3New"/>
    <w:uiPriority w:val="99"/>
    <w:rsid w:val="00837A44"/>
    <w:rPr>
      <w:rFonts w:ascii="Times New Roman" w:eastAsia="Calibri" w:hAnsi="Times New Roman" w:cs="Times New Roman"/>
      <w:b/>
      <w:color w:val="000000"/>
      <w:sz w:val="28"/>
      <w:szCs w:val="28"/>
      <w:lang w:val="x-none" w:eastAsia="x-none"/>
    </w:rPr>
  </w:style>
  <w:style w:type="paragraph" w:customStyle="1" w:styleId="21">
    <w:name w:val="Основной текст с отступом 21"/>
    <w:basedOn w:val="a"/>
    <w:rsid w:val="00837A44"/>
    <w:pPr>
      <w:tabs>
        <w:tab w:val="left" w:pos="3591"/>
      </w:tabs>
      <w:suppressAutoHyphens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link w:val="a8"/>
    <w:qFormat/>
    <w:rsid w:val="00837A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837A44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837A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7A44"/>
  </w:style>
  <w:style w:type="character" w:customStyle="1" w:styleId="c23">
    <w:name w:val="c23"/>
    <w:basedOn w:val="a0"/>
    <w:rsid w:val="00837A44"/>
  </w:style>
  <w:style w:type="paragraph" w:customStyle="1" w:styleId="c29">
    <w:name w:val="c29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A44"/>
  </w:style>
  <w:style w:type="paragraph" w:customStyle="1" w:styleId="c10">
    <w:name w:val="c10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37A44"/>
  </w:style>
  <w:style w:type="character" w:customStyle="1" w:styleId="c40">
    <w:name w:val="c40"/>
    <w:basedOn w:val="a0"/>
    <w:rsid w:val="00837A44"/>
  </w:style>
  <w:style w:type="paragraph" w:customStyle="1" w:styleId="c0">
    <w:name w:val="c0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7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83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837A44"/>
    <w:rPr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83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7A4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3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7A44"/>
  </w:style>
  <w:style w:type="paragraph" w:styleId="af0">
    <w:name w:val="footer"/>
    <w:basedOn w:val="a"/>
    <w:link w:val="af1"/>
    <w:uiPriority w:val="99"/>
    <w:unhideWhenUsed/>
    <w:rsid w:val="0083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7A44"/>
  </w:style>
  <w:style w:type="character" w:styleId="af2">
    <w:name w:val="Intense Emphasis"/>
    <w:basedOn w:val="a0"/>
    <w:uiPriority w:val="21"/>
    <w:qFormat/>
    <w:rsid w:val="00837A4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ritual_culture.academic.ru/1765/%D0%9F%D1%80%D0%B8%D0%BD%D1%86%D0%B8%D0%BF_%D0%BA%D1%83%D0%BB%D1%8C%D1%82%D1%83%D1%80%D0%BE%D1%81%D0%BE%D0%BE%D0%B1%D1%80%D0%B0%D0%B7%D0%BD%D0%BE%D1%81%D1%82%D0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11708</Words>
  <Characters>66741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2022-10-24T14:03:00Z</dcterms:created>
  <dcterms:modified xsi:type="dcterms:W3CDTF">2022-10-24T14:18:00Z</dcterms:modified>
</cp:coreProperties>
</file>